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09" w:rsidRDefault="000C1F09" w:rsidP="000C1F09">
      <w:pPr>
        <w:tabs>
          <w:tab w:val="left" w:pos="192"/>
        </w:tabs>
        <w:spacing w:line="440" w:lineRule="exact"/>
        <w:rPr>
          <w:rFonts w:ascii="宋体" w:hAnsi="宋体" w:cs="微软雅黑" w:hint="eastAsia"/>
          <w:b/>
          <w:bCs/>
          <w:kern w:val="0"/>
          <w:sz w:val="24"/>
          <w:szCs w:val="24"/>
        </w:rPr>
      </w:pPr>
      <w:r>
        <w:rPr>
          <w:rFonts w:ascii="宋体" w:hAnsi="宋体" w:cs="微软雅黑"/>
          <w:b/>
          <w:bCs/>
          <w:kern w:val="0"/>
          <w:sz w:val="24"/>
          <w:szCs w:val="24"/>
        </w:rPr>
        <w:tab/>
      </w:r>
      <w:r>
        <w:rPr>
          <w:rFonts w:ascii="宋体" w:hAnsi="宋体" w:cs="微软雅黑" w:hint="eastAsia"/>
          <w:b/>
          <w:bCs/>
          <w:kern w:val="0"/>
          <w:sz w:val="24"/>
          <w:szCs w:val="24"/>
        </w:rPr>
        <w:t>附件1：</w:t>
      </w:r>
    </w:p>
    <w:p w:rsidR="000C1F09" w:rsidRPr="003A4810" w:rsidRDefault="000C1F09" w:rsidP="000C1F09">
      <w:pPr>
        <w:jc w:val="center"/>
        <w:rPr>
          <w:rFonts w:ascii="宋体" w:hAnsi="宋体"/>
          <w:b/>
          <w:bCs/>
          <w:sz w:val="28"/>
          <w:szCs w:val="32"/>
        </w:rPr>
      </w:pPr>
      <w:r w:rsidRPr="003A4810">
        <w:rPr>
          <w:rFonts w:ascii="宋体" w:hAnsi="宋体" w:hint="eastAsia"/>
          <w:b/>
          <w:bCs/>
          <w:sz w:val="28"/>
          <w:szCs w:val="32"/>
        </w:rPr>
        <w:t>动态葡萄糖监测系统中耗材部件“传感器套装”</w:t>
      </w:r>
      <w:r>
        <w:rPr>
          <w:rFonts w:ascii="宋体" w:hAnsi="宋体" w:hint="eastAsia"/>
          <w:b/>
          <w:bCs/>
          <w:sz w:val="28"/>
          <w:szCs w:val="32"/>
        </w:rPr>
        <w:t>的产品参数</w:t>
      </w:r>
      <w:r w:rsidRPr="003A4810">
        <w:rPr>
          <w:rFonts w:ascii="宋体" w:hAnsi="宋体" w:hint="eastAsia"/>
          <w:b/>
          <w:bCs/>
          <w:sz w:val="28"/>
          <w:szCs w:val="32"/>
        </w:rPr>
        <w:t>要求</w:t>
      </w:r>
    </w:p>
    <w:p w:rsidR="000C1F09" w:rsidRDefault="000C1F09" w:rsidP="000C1F0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宋体" w:hAnsi="宋体" w:hint="eastAsia"/>
          <w:bCs/>
          <w:color w:val="333333"/>
          <w:bdr w:val="none" w:sz="0" w:space="0" w:color="auto" w:frame="1"/>
        </w:rPr>
      </w:pPr>
      <w:r w:rsidRPr="00A942AA">
        <w:rPr>
          <w:rFonts w:ascii="宋体" w:hAnsi="宋体"/>
          <w:bCs/>
          <w:color w:val="333333"/>
          <w:bdr w:val="none" w:sz="0" w:space="0" w:color="auto" w:frame="1"/>
        </w:rPr>
        <w:t>1、传感器套装需包含</w:t>
      </w:r>
      <w:r w:rsidRPr="00A942AA">
        <w:rPr>
          <w:rFonts w:ascii="宋体" w:hAnsi="宋体" w:hint="eastAsia"/>
          <w:bCs/>
          <w:color w:val="333333"/>
          <w:bdr w:val="none" w:sz="0" w:space="0" w:color="auto" w:frame="1"/>
        </w:rPr>
        <w:t>有</w:t>
      </w:r>
      <w:r w:rsidRPr="00A942AA">
        <w:rPr>
          <w:rFonts w:ascii="宋体" w:hAnsi="宋体"/>
          <w:bCs/>
          <w:color w:val="333333"/>
          <w:bdr w:val="none" w:sz="0" w:space="0" w:color="auto" w:frame="1"/>
        </w:rPr>
        <w:t>传感器组件包和传感器敷贴器。</w:t>
      </w:r>
    </w:p>
    <w:p w:rsidR="000C1F09" w:rsidRDefault="000C1F09" w:rsidP="000C1F0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宋体" w:hAnsi="宋体" w:hint="eastAsia"/>
          <w:bCs/>
          <w:color w:val="333333"/>
          <w:bdr w:val="none" w:sz="0" w:space="0" w:color="auto" w:frame="1"/>
        </w:rPr>
      </w:pPr>
      <w:r w:rsidRPr="00A942AA">
        <w:rPr>
          <w:rFonts w:ascii="宋体" w:hAnsi="宋体"/>
          <w:bCs/>
          <w:color w:val="333333"/>
          <w:bdr w:val="none" w:sz="0" w:space="0" w:color="auto" w:frame="1"/>
        </w:rPr>
        <w:t>（1）传感器的关键部件应包括：底座、外壳、传感器探头、传感器电路元件和粘贴片等。（需提供传感器结构组成示意图）传感器外观应无污垢、碎屑和毛刺、缺损等加工缺陷；</w:t>
      </w:r>
    </w:p>
    <w:p w:rsidR="000C1F09" w:rsidRPr="00A942AA" w:rsidRDefault="000C1F09" w:rsidP="000C1F0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宋体" w:hAnsi="宋体"/>
          <w:bCs/>
          <w:color w:val="333333"/>
          <w:bdr w:val="none" w:sz="0" w:space="0" w:color="auto" w:frame="1"/>
        </w:rPr>
      </w:pPr>
      <w:r w:rsidRPr="00A942AA">
        <w:rPr>
          <w:rFonts w:ascii="宋体" w:hAnsi="宋体"/>
          <w:bCs/>
          <w:color w:val="333333"/>
          <w:bdr w:val="none" w:sz="0" w:space="0" w:color="auto" w:frame="1"/>
        </w:rPr>
        <w:t>（2）传感器敷贴器的设计应符合一次性使用，在将传感器成功敷贴后，探针应自动收回于敷贴器内部，不外露，且无法再次放出，以确保使用安全</w:t>
      </w:r>
      <w:r w:rsidRPr="00A942AA">
        <w:rPr>
          <w:rFonts w:ascii="宋体" w:hAnsi="宋体" w:hint="eastAsia"/>
          <w:bCs/>
          <w:color w:val="333333"/>
          <w:bdr w:val="none" w:sz="0" w:space="0" w:color="auto" w:frame="1"/>
        </w:rPr>
        <w:t>；</w:t>
      </w:r>
    </w:p>
    <w:p w:rsidR="000C1F09" w:rsidRPr="00A942AA" w:rsidRDefault="000C1F09" w:rsidP="000C1F0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宋体" w:hAnsi="宋体"/>
          <w:bCs/>
          <w:color w:val="333333"/>
          <w:bdr w:val="none" w:sz="0" w:space="0" w:color="auto" w:frame="1"/>
        </w:rPr>
      </w:pPr>
      <w:r w:rsidRPr="00A942AA">
        <w:rPr>
          <w:rFonts w:ascii="宋体" w:hAnsi="宋体"/>
          <w:bCs/>
          <w:color w:val="333333"/>
          <w:bdr w:val="none" w:sz="0" w:space="0" w:color="auto" w:frame="1"/>
        </w:rPr>
        <w:t>2、提供</w:t>
      </w:r>
      <w:r w:rsidRPr="00A942AA">
        <w:rPr>
          <w:rFonts w:ascii="宋体" w:hAnsi="宋体" w:hint="eastAsia"/>
          <w:bCs/>
          <w:color w:val="333333"/>
          <w:bdr w:val="none" w:sz="0" w:space="0" w:color="auto" w:frame="1"/>
        </w:rPr>
        <w:t>上述</w:t>
      </w:r>
      <w:r w:rsidRPr="00A942AA">
        <w:rPr>
          <w:rFonts w:ascii="宋体" w:hAnsi="宋体"/>
          <w:bCs/>
          <w:color w:val="333333"/>
          <w:bdr w:val="none" w:sz="0" w:space="0" w:color="auto" w:frame="1"/>
        </w:rPr>
        <w:t>传感器套装</w:t>
      </w:r>
      <w:r w:rsidRPr="00A942AA">
        <w:rPr>
          <w:rFonts w:ascii="宋体" w:hAnsi="宋体" w:hint="eastAsia"/>
          <w:bCs/>
          <w:color w:val="333333"/>
          <w:bdr w:val="none" w:sz="0" w:space="0" w:color="auto" w:frame="1"/>
        </w:rPr>
        <w:t>相匹配的</w:t>
      </w:r>
      <w:r w:rsidRPr="00A942AA">
        <w:rPr>
          <w:rFonts w:ascii="宋体" w:hAnsi="宋体"/>
          <w:bCs/>
          <w:color w:val="333333"/>
          <w:bdr w:val="none" w:sz="0" w:space="0" w:color="auto" w:frame="1"/>
        </w:rPr>
        <w:t>扫描设备</w:t>
      </w:r>
      <w:r w:rsidRPr="00A942AA">
        <w:rPr>
          <w:rFonts w:ascii="宋体" w:hAnsi="宋体" w:hint="eastAsia"/>
          <w:bCs/>
          <w:color w:val="333333"/>
          <w:bdr w:val="none" w:sz="0" w:space="0" w:color="auto" w:frame="1"/>
        </w:rPr>
        <w:t>及数据处理</w:t>
      </w:r>
      <w:r w:rsidRPr="00A942AA">
        <w:rPr>
          <w:rFonts w:ascii="宋体" w:hAnsi="宋体"/>
          <w:bCs/>
          <w:color w:val="333333"/>
          <w:bdr w:val="none" w:sz="0" w:space="0" w:color="auto" w:frame="1"/>
        </w:rPr>
        <w:t>软件</w:t>
      </w:r>
      <w:r w:rsidRPr="00A942AA">
        <w:rPr>
          <w:rFonts w:ascii="宋体" w:hAnsi="宋体" w:hint="eastAsia"/>
          <w:bCs/>
          <w:color w:val="333333"/>
          <w:bdr w:val="none" w:sz="0" w:space="0" w:color="auto" w:frame="1"/>
        </w:rPr>
        <w:t>至少三年（费用包含在报价中）。</w:t>
      </w:r>
    </w:p>
    <w:p w:rsidR="00CC4BB5" w:rsidRDefault="00CC4BB5"/>
    <w:sectPr w:rsidR="00CC4BB5" w:rsidSect="00CC4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1F09"/>
    <w:rsid w:val="000C1F09"/>
    <w:rsid w:val="00CC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C1F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2024-06-27T08:34:00Z</dcterms:created>
  <dcterms:modified xsi:type="dcterms:W3CDTF">2024-06-27T08:34:00Z</dcterms:modified>
</cp:coreProperties>
</file>