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AD" w:rsidRDefault="00D93602">
      <w:pPr>
        <w:pStyle w:val="a3"/>
        <w:widowControl/>
        <w:shd w:val="clear" w:color="auto" w:fill="FFFFFF"/>
        <w:spacing w:beforeAutospacing="0" w:afterAutospacing="0"/>
        <w:ind w:firstLine="315"/>
        <w:jc w:val="center"/>
        <w:rPr>
          <w:rFonts w:ascii="宋体" w:eastAsia="宋体" w:hAnsi="宋体" w:cs="宋体"/>
          <w:color w:val="393939"/>
          <w:sz w:val="28"/>
          <w:szCs w:val="28"/>
        </w:rPr>
      </w:pPr>
      <w:r>
        <w:rPr>
          <w:rFonts w:ascii="宋体" w:eastAsia="宋体" w:hAnsi="宋体" w:cs="宋体" w:hint="eastAsia"/>
          <w:b/>
          <w:bCs/>
          <w:color w:val="393939"/>
          <w:sz w:val="28"/>
          <w:szCs w:val="28"/>
          <w:shd w:val="clear" w:color="auto" w:fill="FFFFFF"/>
        </w:rPr>
        <w:t>福建省福州神经精神病防治院荧光定量</w:t>
      </w:r>
      <w:r>
        <w:rPr>
          <w:rFonts w:ascii="宋体" w:eastAsia="宋体" w:hAnsi="宋体" w:cs="宋体" w:hint="eastAsia"/>
          <w:b/>
          <w:bCs/>
          <w:color w:val="393939"/>
          <w:sz w:val="28"/>
          <w:szCs w:val="28"/>
          <w:shd w:val="clear" w:color="auto" w:fill="FFFFFF"/>
        </w:rPr>
        <w:t>PCR</w:t>
      </w:r>
      <w:r>
        <w:rPr>
          <w:rFonts w:ascii="宋体" w:eastAsia="宋体" w:hAnsi="宋体" w:cs="宋体" w:hint="eastAsia"/>
          <w:b/>
          <w:bCs/>
          <w:color w:val="393939"/>
          <w:sz w:val="28"/>
          <w:szCs w:val="28"/>
          <w:shd w:val="clear" w:color="auto" w:fill="FFFFFF"/>
        </w:rPr>
        <w:t>仪货物类采购项目</w:t>
      </w:r>
      <w:r>
        <w:rPr>
          <w:rStyle w:val="a4"/>
          <w:rFonts w:ascii="宋体" w:eastAsia="宋体" w:hAnsi="宋体" w:cs="宋体" w:hint="eastAsia"/>
          <w:bCs/>
          <w:color w:val="393939"/>
          <w:sz w:val="28"/>
          <w:szCs w:val="28"/>
          <w:shd w:val="clear" w:color="auto" w:fill="FFFFFF"/>
        </w:rPr>
        <w:br/>
      </w:r>
      <w:r>
        <w:rPr>
          <w:rStyle w:val="a4"/>
          <w:rFonts w:ascii="宋体" w:eastAsia="宋体" w:hAnsi="宋体" w:cs="宋体" w:hint="eastAsia"/>
          <w:bCs/>
          <w:color w:val="393939"/>
          <w:sz w:val="28"/>
          <w:szCs w:val="28"/>
          <w:shd w:val="clear" w:color="auto" w:fill="FFFFFF"/>
        </w:rPr>
        <w:t>公开招标招标公告</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项目概况</w:t>
      </w:r>
      <w:bookmarkStart w:id="0" w:name="_GoBack"/>
      <w:bookmarkEnd w:id="0"/>
      <w:r>
        <w:rPr>
          <w:rFonts w:ascii="宋体" w:eastAsia="宋体" w:hAnsi="宋体" w:cs="宋体" w:hint="eastAsia"/>
          <w:color w:val="393939"/>
          <w:sz w:val="21"/>
          <w:szCs w:val="21"/>
          <w:shd w:val="clear" w:color="auto" w:fill="FFFFFF"/>
        </w:rPr>
        <w:br/>
        <w:t xml:space="preserve">  </w:t>
      </w:r>
      <w:r>
        <w:rPr>
          <w:rFonts w:ascii="宋体" w:eastAsia="宋体" w:hAnsi="宋体" w:cs="宋体" w:hint="eastAsia"/>
          <w:color w:val="393939"/>
          <w:sz w:val="21"/>
          <w:szCs w:val="21"/>
          <w:shd w:val="clear" w:color="auto" w:fill="FFFFFF"/>
        </w:rPr>
        <w:t>受福建省福州神经精神病防治院委托，福建东恒招标代理有限公司对</w:t>
      </w:r>
      <w:r>
        <w:rPr>
          <w:rFonts w:ascii="宋体" w:eastAsia="宋体" w:hAnsi="宋体" w:cs="宋体" w:hint="eastAsia"/>
          <w:color w:val="393939"/>
          <w:sz w:val="21"/>
          <w:szCs w:val="21"/>
          <w:shd w:val="clear" w:color="auto" w:fill="FFFFFF"/>
        </w:rPr>
        <w:t>[350100]DHZB[GK]2020001-1</w:t>
      </w:r>
      <w:r>
        <w:rPr>
          <w:rFonts w:ascii="宋体" w:eastAsia="宋体" w:hAnsi="宋体" w:cs="宋体" w:hint="eastAsia"/>
          <w:color w:val="393939"/>
          <w:sz w:val="21"/>
          <w:szCs w:val="21"/>
          <w:shd w:val="clear" w:color="auto" w:fill="FFFFFF"/>
        </w:rPr>
        <w:t>、福建省福州神经精神病防治院荧光定量</w:t>
      </w:r>
      <w:r>
        <w:rPr>
          <w:rFonts w:ascii="宋体" w:eastAsia="宋体" w:hAnsi="宋体" w:cs="宋体" w:hint="eastAsia"/>
          <w:color w:val="393939"/>
          <w:sz w:val="21"/>
          <w:szCs w:val="21"/>
          <w:shd w:val="clear" w:color="auto" w:fill="FFFFFF"/>
        </w:rPr>
        <w:t>PCR</w:t>
      </w:r>
      <w:r>
        <w:rPr>
          <w:rFonts w:ascii="宋体" w:eastAsia="宋体" w:hAnsi="宋体" w:cs="宋体" w:hint="eastAsia"/>
          <w:color w:val="393939"/>
          <w:sz w:val="21"/>
          <w:szCs w:val="21"/>
          <w:shd w:val="clear" w:color="auto" w:fill="FFFFFF"/>
        </w:rPr>
        <w:t>仪货物类采购项目组织公开招标，现欢迎国内合格的供应商前来参加。</w:t>
      </w:r>
      <w:r>
        <w:rPr>
          <w:rFonts w:ascii="宋体" w:eastAsia="宋体" w:hAnsi="宋体" w:cs="宋体" w:hint="eastAsia"/>
          <w:color w:val="393939"/>
          <w:sz w:val="21"/>
          <w:szCs w:val="21"/>
          <w:shd w:val="clear" w:color="auto" w:fill="FFFFFF"/>
        </w:rPr>
        <w:br/>
        <w:t xml:space="preserve">  </w:t>
      </w:r>
      <w:r>
        <w:rPr>
          <w:rFonts w:ascii="宋体" w:eastAsia="宋体" w:hAnsi="宋体" w:cs="宋体" w:hint="eastAsia"/>
          <w:color w:val="393939"/>
          <w:sz w:val="21"/>
          <w:szCs w:val="21"/>
          <w:shd w:val="clear" w:color="auto" w:fill="FFFFFF"/>
        </w:rPr>
        <w:t>福建省福州神经精神病防治院荧光定量</w:t>
      </w:r>
      <w:r>
        <w:rPr>
          <w:rFonts w:ascii="宋体" w:eastAsia="宋体" w:hAnsi="宋体" w:cs="宋体" w:hint="eastAsia"/>
          <w:color w:val="393939"/>
          <w:sz w:val="21"/>
          <w:szCs w:val="21"/>
          <w:shd w:val="clear" w:color="auto" w:fill="FFFFFF"/>
        </w:rPr>
        <w:t>PCR</w:t>
      </w:r>
      <w:r>
        <w:rPr>
          <w:rFonts w:ascii="宋体" w:eastAsia="宋体" w:hAnsi="宋体" w:cs="宋体" w:hint="eastAsia"/>
          <w:color w:val="393939"/>
          <w:sz w:val="21"/>
          <w:szCs w:val="21"/>
          <w:shd w:val="clear" w:color="auto" w:fill="FFFFFF"/>
        </w:rPr>
        <w:t>仪货物类采购项目的潜在投标人应在福建省政府采购网</w:t>
      </w:r>
      <w:r>
        <w:rPr>
          <w:rFonts w:ascii="宋体" w:eastAsia="宋体" w:hAnsi="宋体" w:cs="宋体" w:hint="eastAsia"/>
          <w:color w:val="393939"/>
          <w:sz w:val="21"/>
          <w:szCs w:val="21"/>
          <w:shd w:val="clear" w:color="auto" w:fill="FFFFFF"/>
        </w:rPr>
        <w:t>(</w:t>
      </w:r>
      <w:proofErr w:type="spellStart"/>
      <w:r>
        <w:rPr>
          <w:rFonts w:ascii="宋体" w:eastAsia="宋体" w:hAnsi="宋体" w:cs="宋体" w:hint="eastAsia"/>
          <w:color w:val="393939"/>
          <w:sz w:val="21"/>
          <w:szCs w:val="21"/>
          <w:shd w:val="clear" w:color="auto" w:fill="FFFFFF"/>
        </w:rPr>
        <w:t>zfcg.czt.fujian.gov.cn</w:t>
      </w:r>
      <w:proofErr w:type="spellEnd"/>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免费申请账号在福建省政府采购网上公开信息系统按项目获取采购文件，并于</w:t>
      </w:r>
      <w:r>
        <w:rPr>
          <w:rFonts w:ascii="宋体" w:eastAsia="宋体" w:hAnsi="宋体" w:cs="宋体" w:hint="eastAsia"/>
          <w:color w:val="393939"/>
          <w:sz w:val="21"/>
          <w:szCs w:val="21"/>
          <w:shd w:val="clear" w:color="auto" w:fill="FFFFFF"/>
        </w:rPr>
        <w:t>2021-01-19 09:30</w:t>
      </w:r>
      <w:r>
        <w:rPr>
          <w:rFonts w:ascii="宋体" w:eastAsia="宋体" w:hAnsi="宋体" w:cs="宋体" w:hint="eastAsia"/>
          <w:color w:val="393939"/>
          <w:sz w:val="21"/>
          <w:szCs w:val="21"/>
          <w:shd w:val="clear" w:color="auto" w:fill="FFFFFF"/>
        </w:rPr>
        <w:t>（北京时间）前递交投标文件。</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一、项目基本情况</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项目编号：</w:t>
      </w:r>
      <w:r>
        <w:rPr>
          <w:rFonts w:ascii="宋体" w:eastAsia="宋体" w:hAnsi="宋体" w:cs="宋体" w:hint="eastAsia"/>
          <w:color w:val="393939"/>
          <w:sz w:val="21"/>
          <w:szCs w:val="21"/>
          <w:shd w:val="clear" w:color="auto" w:fill="FFFFFF"/>
        </w:rPr>
        <w:t>[350100]DHZB[GK]2020001-1</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项目名称：福建省福州神经精神病防治院荧光定量</w:t>
      </w:r>
      <w:r>
        <w:rPr>
          <w:rFonts w:ascii="宋体" w:eastAsia="宋体" w:hAnsi="宋体" w:cs="宋体" w:hint="eastAsia"/>
          <w:color w:val="393939"/>
          <w:sz w:val="21"/>
          <w:szCs w:val="21"/>
          <w:shd w:val="clear" w:color="auto" w:fill="FFFFFF"/>
        </w:rPr>
        <w:t>PCR</w:t>
      </w:r>
      <w:r>
        <w:rPr>
          <w:rFonts w:ascii="宋体" w:eastAsia="宋体" w:hAnsi="宋体" w:cs="宋体" w:hint="eastAsia"/>
          <w:color w:val="393939"/>
          <w:sz w:val="21"/>
          <w:szCs w:val="21"/>
          <w:shd w:val="clear" w:color="auto" w:fill="FFFFFF"/>
        </w:rPr>
        <w:t>仪货物类采购项目</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采购方式：公开招标</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预算金额：</w:t>
      </w:r>
      <w:r>
        <w:rPr>
          <w:rFonts w:ascii="宋体" w:eastAsia="宋体" w:hAnsi="宋体" w:cs="宋体" w:hint="eastAsia"/>
          <w:color w:val="393939"/>
          <w:sz w:val="21"/>
          <w:szCs w:val="21"/>
          <w:shd w:val="clear" w:color="auto" w:fill="FFFFFF"/>
        </w:rPr>
        <w:t>390000</w:t>
      </w:r>
      <w:r>
        <w:rPr>
          <w:rFonts w:ascii="宋体" w:eastAsia="宋体" w:hAnsi="宋体" w:cs="宋体" w:hint="eastAsia"/>
          <w:color w:val="393939"/>
          <w:sz w:val="21"/>
          <w:szCs w:val="21"/>
          <w:shd w:val="clear" w:color="auto" w:fill="FFFFFF"/>
        </w:rPr>
        <w:t>元</w:t>
      </w:r>
      <w:r>
        <w:rPr>
          <w:rFonts w:ascii="宋体" w:eastAsia="宋体" w:hAnsi="宋体" w:cs="宋体" w:hint="eastAsia"/>
          <w:color w:val="393939"/>
          <w:sz w:val="21"/>
          <w:szCs w:val="21"/>
          <w:shd w:val="clear" w:color="auto" w:fill="FFFFFF"/>
        </w:rPr>
        <w:t>     </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包</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合同包预算金额：</w:t>
      </w:r>
      <w:r>
        <w:rPr>
          <w:rFonts w:ascii="宋体" w:eastAsia="宋体" w:hAnsi="宋体" w:cs="宋体" w:hint="eastAsia"/>
          <w:color w:val="393939"/>
          <w:sz w:val="21"/>
          <w:szCs w:val="21"/>
          <w:shd w:val="clear" w:color="auto" w:fill="FFFFFF"/>
        </w:rPr>
        <w:t>390000</w:t>
      </w:r>
      <w:r>
        <w:rPr>
          <w:rFonts w:ascii="宋体" w:eastAsia="宋体" w:hAnsi="宋体" w:cs="宋体" w:hint="eastAsia"/>
          <w:color w:val="393939"/>
          <w:sz w:val="21"/>
          <w:szCs w:val="21"/>
          <w:shd w:val="clear" w:color="auto" w:fill="FFFFFF"/>
        </w:rPr>
        <w:t>元</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投标保证金：</w:t>
      </w:r>
      <w:r>
        <w:rPr>
          <w:rFonts w:ascii="宋体" w:eastAsia="宋体" w:hAnsi="宋体" w:cs="宋体" w:hint="eastAsia"/>
          <w:color w:val="393939"/>
          <w:sz w:val="21"/>
          <w:szCs w:val="21"/>
          <w:shd w:val="clear" w:color="auto" w:fill="FFFFFF"/>
        </w:rPr>
        <w:t>7800</w:t>
      </w:r>
      <w:r>
        <w:rPr>
          <w:rFonts w:ascii="宋体" w:eastAsia="宋体" w:hAnsi="宋体" w:cs="宋体" w:hint="eastAsia"/>
          <w:color w:val="393939"/>
          <w:sz w:val="21"/>
          <w:szCs w:val="21"/>
          <w:shd w:val="clear" w:color="auto" w:fill="FFFFFF"/>
        </w:rPr>
        <w:t>元</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采购需求：（包括但不限于标的的名称、数量、简要技术需求或服务要求等）</w:t>
      </w:r>
    </w:p>
    <w:tbl>
      <w:tblPr>
        <w:tblW w:w="5018"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404"/>
        <w:gridCol w:w="1202"/>
        <w:gridCol w:w="1188"/>
        <w:gridCol w:w="1198"/>
        <w:gridCol w:w="663"/>
        <w:gridCol w:w="2833"/>
        <w:gridCol w:w="864"/>
      </w:tblGrid>
      <w:tr w:rsidR="001F0FAD">
        <w:trPr>
          <w:tblHeader/>
        </w:trPr>
        <w:tc>
          <w:tcPr>
            <w:tcW w:w="241"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品目号</w:t>
            </w:r>
          </w:p>
        </w:tc>
        <w:tc>
          <w:tcPr>
            <w:tcW w:w="719"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品目编码及品目名称</w:t>
            </w:r>
          </w:p>
        </w:tc>
        <w:tc>
          <w:tcPr>
            <w:tcW w:w="711"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采购标的</w:t>
            </w:r>
          </w:p>
        </w:tc>
        <w:tc>
          <w:tcPr>
            <w:tcW w:w="717"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数量（单位）</w:t>
            </w:r>
          </w:p>
        </w:tc>
        <w:tc>
          <w:tcPr>
            <w:tcW w:w="397"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允许进口</w:t>
            </w:r>
          </w:p>
        </w:tc>
        <w:tc>
          <w:tcPr>
            <w:tcW w:w="1695"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简要需求或要求</w:t>
            </w:r>
          </w:p>
        </w:tc>
        <w:tc>
          <w:tcPr>
            <w:tcW w:w="517"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品目预算（元）</w:t>
            </w:r>
          </w:p>
        </w:tc>
      </w:tr>
      <w:tr w:rsidR="001F0FA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A032017-</w:t>
            </w:r>
            <w:r>
              <w:rPr>
                <w:rFonts w:ascii="宋体" w:eastAsia="宋体" w:hAnsi="宋体" w:cs="宋体" w:hint="eastAsia"/>
                <w:color w:val="393939"/>
                <w:kern w:val="0"/>
                <w:szCs w:val="21"/>
                <w:lang/>
              </w:rPr>
              <w:t>临床检验设备</w:t>
            </w:r>
          </w:p>
        </w:tc>
        <w:tc>
          <w:tcPr>
            <w:tcW w:w="711"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PCR</w:t>
            </w:r>
            <w:r>
              <w:rPr>
                <w:rFonts w:ascii="宋体" w:eastAsia="宋体" w:hAnsi="宋体" w:cs="宋体" w:hint="eastAsia"/>
                <w:color w:val="393939"/>
                <w:kern w:val="0"/>
                <w:szCs w:val="21"/>
                <w:lang/>
              </w:rPr>
              <w:t>仪</w:t>
            </w:r>
          </w:p>
        </w:tc>
        <w:tc>
          <w:tcPr>
            <w:tcW w:w="717"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1</w:t>
            </w:r>
            <w:r>
              <w:rPr>
                <w:rFonts w:ascii="宋体" w:eastAsia="宋体" w:hAnsi="宋体" w:cs="宋体" w:hint="eastAsia"/>
                <w:color w:val="393939"/>
                <w:kern w:val="0"/>
                <w:szCs w:val="21"/>
                <w:lang/>
              </w:rPr>
              <w:t>（台）</w:t>
            </w:r>
          </w:p>
        </w:tc>
        <w:tc>
          <w:tcPr>
            <w:tcW w:w="397" w:type="pct"/>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t>1.</w:t>
            </w:r>
            <w:r>
              <w:rPr>
                <w:rFonts w:ascii="宋体" w:eastAsia="宋体" w:hAnsi="宋体" w:cs="宋体" w:hint="eastAsia"/>
                <w:color w:val="393939"/>
                <w:kern w:val="0"/>
                <w:szCs w:val="21"/>
                <w:lang/>
              </w:rPr>
              <w:t>主机系统：仪器的热循环部分及光学检测部分为整体化设</w:t>
            </w:r>
            <w:r>
              <w:rPr>
                <w:rFonts w:ascii="宋体" w:eastAsia="宋体" w:hAnsi="宋体" w:cs="宋体" w:hint="eastAsia"/>
                <w:color w:val="393939"/>
                <w:kern w:val="0"/>
                <w:szCs w:val="21"/>
                <w:lang/>
              </w:rPr>
              <w:t xml:space="preserve"> </w:t>
            </w:r>
            <w:r>
              <w:rPr>
                <w:rFonts w:ascii="宋体" w:eastAsia="宋体" w:hAnsi="宋体" w:cs="宋体" w:hint="eastAsia"/>
                <w:color w:val="393939"/>
                <w:kern w:val="0"/>
                <w:szCs w:val="21"/>
                <w:lang/>
              </w:rPr>
              <w:t>计制造，不可拆分和移动，加样无需移动光学系统。</w:t>
            </w:r>
            <w:r>
              <w:rPr>
                <w:rFonts w:ascii="宋体" w:eastAsia="宋体" w:hAnsi="宋体" w:cs="宋体" w:hint="eastAsia"/>
                <w:color w:val="393939"/>
                <w:kern w:val="0"/>
                <w:szCs w:val="21"/>
                <w:lang/>
              </w:rPr>
              <w:t xml:space="preserve"> 2.</w:t>
            </w:r>
            <w:r>
              <w:rPr>
                <w:rFonts w:ascii="宋体" w:eastAsia="宋体" w:hAnsi="宋体" w:cs="宋体" w:hint="eastAsia"/>
                <w:color w:val="393939"/>
                <w:kern w:val="0"/>
                <w:szCs w:val="21"/>
                <w:lang/>
              </w:rPr>
              <w:t>可用于相对定量，绝对定量，基因表达分析，基因分型分析，蛋白热稳</w:t>
            </w:r>
            <w:r>
              <w:rPr>
                <w:rFonts w:ascii="宋体" w:eastAsia="宋体" w:hAnsi="宋体" w:cs="宋体" w:hint="eastAsia"/>
                <w:color w:val="393939"/>
                <w:kern w:val="0"/>
                <w:szCs w:val="21"/>
                <w:lang/>
              </w:rPr>
              <w:t xml:space="preserve"> </w:t>
            </w:r>
            <w:r>
              <w:rPr>
                <w:rFonts w:ascii="宋体" w:eastAsia="宋体" w:hAnsi="宋体" w:cs="宋体" w:hint="eastAsia"/>
                <w:color w:val="393939"/>
                <w:kern w:val="0"/>
                <w:szCs w:val="21"/>
                <w:lang/>
              </w:rPr>
              <w:t>定性分析，拷贝数变异分，突变筛查，</w:t>
            </w:r>
            <w:proofErr w:type="spellStart"/>
            <w:r>
              <w:rPr>
                <w:rFonts w:ascii="宋体" w:eastAsia="宋体" w:hAnsi="宋体" w:cs="宋体" w:hint="eastAsia"/>
                <w:color w:val="393939"/>
                <w:kern w:val="0"/>
                <w:szCs w:val="21"/>
                <w:lang/>
              </w:rPr>
              <w:t>MicroRNA</w:t>
            </w:r>
            <w:proofErr w:type="spellEnd"/>
            <w:r>
              <w:rPr>
                <w:rFonts w:ascii="宋体" w:eastAsia="宋体" w:hAnsi="宋体" w:cs="宋体" w:hint="eastAsia"/>
                <w:color w:val="393939"/>
                <w:kern w:val="0"/>
                <w:szCs w:val="21"/>
                <w:lang/>
              </w:rPr>
              <w:t>表达谱分析，高分辨率溶解曲线，突变检测，甲基化分析。</w:t>
            </w:r>
            <w:r>
              <w:rPr>
                <w:rFonts w:ascii="宋体" w:eastAsia="宋体" w:hAnsi="宋体" w:cs="宋体" w:hint="eastAsia"/>
                <w:color w:val="393939"/>
                <w:kern w:val="0"/>
                <w:szCs w:val="21"/>
                <w:lang/>
              </w:rPr>
              <w:t xml:space="preserve"> 3.</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3</w:t>
            </w:r>
            <w:r>
              <w:rPr>
                <w:rFonts w:ascii="宋体" w:eastAsia="宋体" w:hAnsi="宋体" w:cs="宋体" w:hint="eastAsia"/>
                <w:color w:val="393939"/>
                <w:kern w:val="0"/>
                <w:szCs w:val="21"/>
                <w:lang/>
              </w:rPr>
              <w:t>种模块模块：标准</w:t>
            </w:r>
            <w:r>
              <w:rPr>
                <w:rFonts w:ascii="宋体" w:eastAsia="宋体" w:hAnsi="宋体" w:cs="宋体" w:hint="eastAsia"/>
                <w:color w:val="393939"/>
                <w:kern w:val="0"/>
                <w:szCs w:val="21"/>
                <w:lang/>
              </w:rPr>
              <w:t>96</w:t>
            </w:r>
            <w:r>
              <w:rPr>
                <w:rFonts w:ascii="宋体" w:eastAsia="宋体" w:hAnsi="宋体" w:cs="宋体" w:hint="eastAsia"/>
                <w:color w:val="393939"/>
                <w:kern w:val="0"/>
                <w:szCs w:val="21"/>
                <w:lang/>
              </w:rPr>
              <w:t>孔模块、快速</w:t>
            </w:r>
            <w:r>
              <w:rPr>
                <w:rFonts w:ascii="宋体" w:eastAsia="宋体" w:hAnsi="宋体" w:cs="宋体" w:hint="eastAsia"/>
                <w:color w:val="393939"/>
                <w:kern w:val="0"/>
                <w:szCs w:val="21"/>
                <w:lang/>
              </w:rPr>
              <w:t>96</w:t>
            </w:r>
            <w:r>
              <w:rPr>
                <w:rFonts w:ascii="宋体" w:eastAsia="宋体" w:hAnsi="宋体" w:cs="宋体" w:hint="eastAsia"/>
                <w:color w:val="393939"/>
                <w:kern w:val="0"/>
                <w:szCs w:val="21"/>
                <w:lang/>
              </w:rPr>
              <w:t>孔模块，</w:t>
            </w:r>
            <w:r>
              <w:rPr>
                <w:rFonts w:ascii="宋体" w:eastAsia="宋体" w:hAnsi="宋体" w:cs="宋体" w:hint="eastAsia"/>
                <w:color w:val="393939"/>
                <w:kern w:val="0"/>
                <w:szCs w:val="21"/>
                <w:lang/>
              </w:rPr>
              <w:t>384</w:t>
            </w:r>
            <w:r>
              <w:rPr>
                <w:rFonts w:ascii="宋体" w:eastAsia="宋体" w:hAnsi="宋体" w:cs="宋体" w:hint="eastAsia"/>
                <w:color w:val="393939"/>
                <w:kern w:val="0"/>
                <w:szCs w:val="21"/>
                <w:lang/>
              </w:rPr>
              <w:t>孔模块可选。</w:t>
            </w:r>
            <w:r>
              <w:rPr>
                <w:rFonts w:ascii="宋体" w:eastAsia="宋体" w:hAnsi="宋体" w:cs="宋体" w:hint="eastAsia"/>
                <w:color w:val="393939"/>
                <w:kern w:val="0"/>
                <w:szCs w:val="21"/>
                <w:lang/>
              </w:rPr>
              <w:t xml:space="preserve"> 4.</w:t>
            </w:r>
            <w:r>
              <w:rPr>
                <w:rFonts w:ascii="宋体" w:eastAsia="宋体" w:hAnsi="宋体" w:cs="宋体" w:hint="eastAsia"/>
                <w:color w:val="393939"/>
                <w:kern w:val="0"/>
                <w:szCs w:val="21"/>
                <w:lang/>
              </w:rPr>
              <w:t>支持耗材：国际标准</w:t>
            </w:r>
            <w:r>
              <w:rPr>
                <w:rFonts w:ascii="宋体" w:eastAsia="宋体" w:hAnsi="宋体" w:cs="宋体" w:hint="eastAsia"/>
                <w:color w:val="393939"/>
                <w:kern w:val="0"/>
                <w:szCs w:val="21"/>
                <w:lang/>
              </w:rPr>
              <w:t>96</w:t>
            </w:r>
            <w:r>
              <w:rPr>
                <w:rFonts w:ascii="宋体" w:eastAsia="宋体" w:hAnsi="宋体" w:cs="宋体" w:hint="eastAsia"/>
                <w:color w:val="393939"/>
                <w:kern w:val="0"/>
                <w:szCs w:val="21"/>
                <w:lang/>
              </w:rPr>
              <w:t>孔</w:t>
            </w:r>
            <w:r>
              <w:rPr>
                <w:rFonts w:ascii="宋体" w:eastAsia="宋体" w:hAnsi="宋体" w:cs="宋体" w:hint="eastAsia"/>
                <w:color w:val="393939"/>
                <w:kern w:val="0"/>
                <w:szCs w:val="21"/>
                <w:lang/>
              </w:rPr>
              <w:t xml:space="preserve"> (0.2 ml) </w:t>
            </w:r>
            <w:r>
              <w:rPr>
                <w:rFonts w:ascii="宋体" w:eastAsia="宋体" w:hAnsi="宋体" w:cs="宋体" w:hint="eastAsia"/>
                <w:color w:val="393939"/>
                <w:kern w:val="0"/>
                <w:szCs w:val="21"/>
                <w:lang/>
              </w:rPr>
              <w:t>反应板与光学盖膜，</w:t>
            </w:r>
            <w:r>
              <w:rPr>
                <w:rFonts w:ascii="宋体" w:eastAsia="宋体" w:hAnsi="宋体" w:cs="宋体" w:hint="eastAsia"/>
                <w:color w:val="393939"/>
                <w:kern w:val="0"/>
                <w:szCs w:val="21"/>
                <w:lang/>
              </w:rPr>
              <w:t>0.2 ml</w:t>
            </w:r>
            <w:r>
              <w:rPr>
                <w:rFonts w:ascii="宋体" w:eastAsia="宋体" w:hAnsi="宋体" w:cs="宋体" w:hint="eastAsia"/>
                <w:color w:val="393939"/>
                <w:kern w:val="0"/>
                <w:szCs w:val="21"/>
                <w:lang/>
              </w:rPr>
              <w:t>八连管，</w:t>
            </w:r>
            <w:r>
              <w:rPr>
                <w:rFonts w:ascii="宋体" w:eastAsia="宋体" w:hAnsi="宋体" w:cs="宋体" w:hint="eastAsia"/>
                <w:color w:val="393939"/>
                <w:kern w:val="0"/>
                <w:szCs w:val="21"/>
                <w:lang/>
              </w:rPr>
              <w:t>0.2ml</w:t>
            </w:r>
            <w:r>
              <w:rPr>
                <w:rFonts w:ascii="宋体" w:eastAsia="宋体" w:hAnsi="宋体" w:cs="宋体" w:hint="eastAsia"/>
                <w:color w:val="393939"/>
                <w:kern w:val="0"/>
                <w:szCs w:val="21"/>
                <w:lang/>
              </w:rPr>
              <w:t>单管。</w:t>
            </w:r>
            <w:r>
              <w:rPr>
                <w:rFonts w:ascii="宋体" w:eastAsia="宋体" w:hAnsi="宋体" w:cs="宋体" w:hint="eastAsia"/>
                <w:color w:val="393939"/>
                <w:kern w:val="0"/>
                <w:szCs w:val="21"/>
                <w:lang/>
              </w:rPr>
              <w:t xml:space="preserve"> 5.</w:t>
            </w:r>
            <w:r>
              <w:rPr>
                <w:rFonts w:ascii="宋体" w:eastAsia="宋体" w:hAnsi="宋体" w:cs="宋体" w:hint="eastAsia"/>
                <w:color w:val="393939"/>
                <w:kern w:val="0"/>
                <w:szCs w:val="21"/>
                <w:lang/>
              </w:rPr>
              <w:t>★精确数码控温区域：≥</w:t>
            </w:r>
            <w:r>
              <w:rPr>
                <w:rFonts w:ascii="宋体" w:eastAsia="宋体" w:hAnsi="宋体" w:cs="宋体" w:hint="eastAsia"/>
                <w:color w:val="393939"/>
                <w:kern w:val="0"/>
                <w:szCs w:val="21"/>
                <w:lang/>
              </w:rPr>
              <w:t>6</w:t>
            </w:r>
            <w:r>
              <w:rPr>
                <w:rFonts w:ascii="宋体" w:eastAsia="宋体" w:hAnsi="宋体" w:cs="宋体" w:hint="eastAsia"/>
                <w:color w:val="393939"/>
                <w:kern w:val="0"/>
                <w:szCs w:val="21"/>
                <w:lang/>
              </w:rPr>
              <w:t>个，可同时精确设置</w:t>
            </w:r>
            <w:r>
              <w:rPr>
                <w:rFonts w:ascii="宋体" w:eastAsia="宋体" w:hAnsi="宋体" w:cs="宋体" w:hint="eastAsia"/>
                <w:color w:val="393939"/>
                <w:kern w:val="0"/>
                <w:szCs w:val="21"/>
                <w:lang/>
              </w:rPr>
              <w:t>6</w:t>
            </w:r>
            <w:r>
              <w:rPr>
                <w:rFonts w:ascii="宋体" w:eastAsia="宋体" w:hAnsi="宋体" w:cs="宋体" w:hint="eastAsia"/>
                <w:color w:val="393939"/>
                <w:kern w:val="0"/>
                <w:szCs w:val="21"/>
                <w:lang/>
              </w:rPr>
              <w:t>对不同引物实验。</w:t>
            </w:r>
            <w:r>
              <w:rPr>
                <w:rFonts w:ascii="宋体" w:eastAsia="宋体" w:hAnsi="宋体" w:cs="宋体" w:hint="eastAsia"/>
                <w:color w:val="393939"/>
                <w:kern w:val="0"/>
                <w:szCs w:val="21"/>
                <w:lang/>
              </w:rPr>
              <w:t xml:space="preserve"> 6.</w:t>
            </w:r>
            <w:r>
              <w:rPr>
                <w:rFonts w:ascii="宋体" w:eastAsia="宋体" w:hAnsi="宋体" w:cs="宋体" w:hint="eastAsia"/>
                <w:color w:val="393939"/>
                <w:kern w:val="0"/>
                <w:szCs w:val="21"/>
                <w:lang/>
              </w:rPr>
              <w:t>★温控模块最高升温速率：≥</w:t>
            </w:r>
            <w:r>
              <w:rPr>
                <w:rFonts w:ascii="宋体" w:eastAsia="宋体" w:hAnsi="宋体" w:cs="宋体" w:hint="eastAsia"/>
                <w:color w:val="393939"/>
                <w:kern w:val="0"/>
                <w:szCs w:val="21"/>
                <w:lang/>
              </w:rPr>
              <w:t>6.5</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秒。</w:t>
            </w:r>
            <w:r>
              <w:rPr>
                <w:rFonts w:ascii="宋体" w:eastAsia="宋体" w:hAnsi="宋体" w:cs="宋体" w:hint="eastAsia"/>
                <w:color w:val="393939"/>
                <w:kern w:val="0"/>
                <w:szCs w:val="21"/>
                <w:lang/>
              </w:rPr>
              <w:t xml:space="preserve"> 7.</w:t>
            </w:r>
            <w:r>
              <w:rPr>
                <w:rFonts w:ascii="宋体" w:eastAsia="宋体" w:hAnsi="宋体" w:cs="宋体" w:hint="eastAsia"/>
                <w:color w:val="393939"/>
                <w:kern w:val="0"/>
                <w:szCs w:val="21"/>
                <w:lang/>
              </w:rPr>
              <w:lastRenderedPageBreak/>
              <w:t>★样品升降温速度：</w:t>
            </w:r>
            <w:r>
              <w:rPr>
                <w:rFonts w:ascii="宋体" w:eastAsia="宋体" w:hAnsi="宋体" w:cs="宋体" w:hint="eastAsia"/>
                <w:color w:val="393939"/>
                <w:kern w:val="0"/>
                <w:szCs w:val="21"/>
                <w:lang/>
              </w:rPr>
              <w:t>3.66</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秒。</w:t>
            </w:r>
            <w:r>
              <w:rPr>
                <w:rFonts w:ascii="宋体" w:eastAsia="宋体" w:hAnsi="宋体" w:cs="宋体" w:hint="eastAsia"/>
                <w:color w:val="393939"/>
                <w:kern w:val="0"/>
                <w:szCs w:val="21"/>
                <w:lang/>
              </w:rPr>
              <w:t xml:space="preserve"> 8.</w:t>
            </w:r>
            <w:r>
              <w:rPr>
                <w:rFonts w:ascii="宋体" w:eastAsia="宋体" w:hAnsi="宋体" w:cs="宋体" w:hint="eastAsia"/>
                <w:color w:val="393939"/>
                <w:kern w:val="0"/>
                <w:szCs w:val="21"/>
                <w:lang/>
              </w:rPr>
              <w:t>支持高分辨熔解曲线分辨率。</w:t>
            </w:r>
            <w:r>
              <w:rPr>
                <w:rFonts w:ascii="宋体" w:eastAsia="宋体" w:hAnsi="宋体" w:cs="宋体" w:hint="eastAsia"/>
                <w:color w:val="393939"/>
                <w:kern w:val="0"/>
                <w:szCs w:val="21"/>
                <w:lang/>
              </w:rPr>
              <w:t xml:space="preserve"> 9.</w:t>
            </w:r>
            <w:r>
              <w:rPr>
                <w:rFonts w:ascii="宋体" w:eastAsia="宋体" w:hAnsi="宋体" w:cs="宋体" w:hint="eastAsia"/>
                <w:color w:val="393939"/>
                <w:kern w:val="0"/>
                <w:szCs w:val="21"/>
                <w:lang/>
              </w:rPr>
              <w:t>★光学系统：高亮度白光半导体光源</w:t>
            </w:r>
            <w:r>
              <w:rPr>
                <w:rFonts w:ascii="宋体" w:eastAsia="宋体" w:hAnsi="宋体" w:cs="宋体" w:hint="eastAsia"/>
                <w:color w:val="393939"/>
                <w:kern w:val="0"/>
                <w:szCs w:val="21"/>
                <w:lang/>
              </w:rPr>
              <w:t xml:space="preserve"> (</w:t>
            </w:r>
            <w:r>
              <w:rPr>
                <w:rFonts w:ascii="宋体" w:eastAsia="宋体" w:hAnsi="宋体" w:cs="宋体" w:hint="eastAsia"/>
                <w:color w:val="393939"/>
                <w:kern w:val="0"/>
                <w:szCs w:val="21"/>
                <w:lang/>
              </w:rPr>
              <w:t>工作寿命</w:t>
            </w:r>
            <w:r>
              <w:rPr>
                <w:rFonts w:ascii="宋体" w:eastAsia="宋体" w:hAnsi="宋体" w:cs="宋体" w:hint="eastAsia"/>
                <w:color w:val="393939"/>
                <w:kern w:val="0"/>
                <w:szCs w:val="21"/>
                <w:lang/>
              </w:rPr>
              <w:t>&gt;5</w:t>
            </w:r>
            <w:r>
              <w:rPr>
                <w:rFonts w:ascii="宋体" w:eastAsia="宋体" w:hAnsi="宋体" w:cs="宋体" w:hint="eastAsia"/>
                <w:color w:val="393939"/>
                <w:kern w:val="0"/>
                <w:szCs w:val="21"/>
                <w:lang/>
              </w:rPr>
              <w:t>年</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 xml:space="preserve"> 10.</w:t>
            </w:r>
            <w:r>
              <w:rPr>
                <w:rFonts w:ascii="宋体" w:eastAsia="宋体" w:hAnsi="宋体" w:cs="宋体" w:hint="eastAsia"/>
                <w:color w:val="393939"/>
                <w:kern w:val="0"/>
                <w:szCs w:val="21"/>
                <w:lang/>
              </w:rPr>
              <w:t>★荧光通道：</w:t>
            </w:r>
            <w:r>
              <w:rPr>
                <w:rFonts w:ascii="宋体" w:eastAsia="宋体" w:hAnsi="宋体" w:cs="宋体" w:hint="eastAsia"/>
                <w:color w:val="393939"/>
                <w:kern w:val="0"/>
                <w:szCs w:val="21"/>
                <w:lang/>
              </w:rPr>
              <w:t xml:space="preserve"> </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6</w:t>
            </w:r>
            <w:r>
              <w:rPr>
                <w:rFonts w:ascii="宋体" w:eastAsia="宋体" w:hAnsi="宋体" w:cs="宋体" w:hint="eastAsia"/>
                <w:color w:val="393939"/>
                <w:kern w:val="0"/>
                <w:szCs w:val="21"/>
                <w:lang/>
              </w:rPr>
              <w:t>色系统，最多检测≥</w:t>
            </w:r>
            <w:r>
              <w:rPr>
                <w:rFonts w:ascii="宋体" w:eastAsia="宋体" w:hAnsi="宋体" w:cs="宋体" w:hint="eastAsia"/>
                <w:color w:val="393939"/>
                <w:kern w:val="0"/>
                <w:szCs w:val="21"/>
                <w:lang/>
              </w:rPr>
              <w:t>21</w:t>
            </w:r>
            <w:r>
              <w:rPr>
                <w:rFonts w:ascii="宋体" w:eastAsia="宋体" w:hAnsi="宋体" w:cs="宋体" w:hint="eastAsia"/>
                <w:color w:val="393939"/>
                <w:kern w:val="0"/>
                <w:szCs w:val="21"/>
                <w:lang/>
              </w:rPr>
              <w:t>种不同的荧光光谱。</w:t>
            </w:r>
            <w:r>
              <w:rPr>
                <w:rFonts w:ascii="宋体" w:eastAsia="宋体" w:hAnsi="宋体" w:cs="宋体" w:hint="eastAsia"/>
                <w:color w:val="393939"/>
                <w:kern w:val="0"/>
                <w:szCs w:val="21"/>
                <w:lang/>
              </w:rPr>
              <w:t xml:space="preserve"> 11.</w:t>
            </w:r>
            <w:r>
              <w:rPr>
                <w:rFonts w:ascii="宋体" w:eastAsia="宋体" w:hAnsi="宋体" w:cs="宋体" w:hint="eastAsia"/>
                <w:color w:val="393939"/>
                <w:kern w:val="0"/>
                <w:szCs w:val="21"/>
                <w:lang/>
              </w:rPr>
              <w:t>★数据同时采集：所有</w:t>
            </w:r>
            <w:r>
              <w:rPr>
                <w:rFonts w:ascii="宋体" w:eastAsia="宋体" w:hAnsi="宋体" w:cs="宋体" w:hint="eastAsia"/>
                <w:color w:val="393939"/>
                <w:kern w:val="0"/>
                <w:szCs w:val="21"/>
                <w:lang/>
              </w:rPr>
              <w:t>96</w:t>
            </w:r>
            <w:r>
              <w:rPr>
                <w:rFonts w:ascii="宋体" w:eastAsia="宋体" w:hAnsi="宋体" w:cs="宋体" w:hint="eastAsia"/>
                <w:color w:val="393939"/>
                <w:kern w:val="0"/>
                <w:szCs w:val="21"/>
                <w:lang/>
              </w:rPr>
              <w:t>个反应孔同时采集荧光数据，不同孔之间不存在检测时间差。</w:t>
            </w:r>
            <w:r>
              <w:rPr>
                <w:rFonts w:ascii="宋体" w:eastAsia="宋体" w:hAnsi="宋体" w:cs="宋体" w:hint="eastAsia"/>
                <w:color w:val="393939"/>
                <w:kern w:val="0"/>
                <w:szCs w:val="21"/>
                <w:lang/>
              </w:rPr>
              <w:t xml:space="preserve"> 12.</w:t>
            </w:r>
            <w:r>
              <w:rPr>
                <w:rFonts w:ascii="宋体" w:eastAsia="宋体" w:hAnsi="宋体" w:cs="宋体" w:hint="eastAsia"/>
                <w:color w:val="393939"/>
                <w:kern w:val="0"/>
                <w:szCs w:val="21"/>
                <w:lang/>
              </w:rPr>
              <w:t>支持持的荧光染料：</w:t>
            </w:r>
            <w:r>
              <w:rPr>
                <w:rFonts w:ascii="宋体" w:eastAsia="宋体" w:hAnsi="宋体" w:cs="宋体" w:hint="eastAsia"/>
                <w:color w:val="393939"/>
                <w:kern w:val="0"/>
                <w:szCs w:val="21"/>
                <w:lang/>
              </w:rPr>
              <w:t>FAM/SYBR Green, VIC/JOE/HEX/TET, ABY/NED/TAMARA/Cy3, JUN, ROX/Texas Red, Mustang Purple, Cy5/LIZ,Cy5.5 dye</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 xml:space="preserve"> 13.</w:t>
            </w:r>
            <w:r>
              <w:rPr>
                <w:rFonts w:ascii="宋体" w:eastAsia="宋体" w:hAnsi="宋体" w:cs="宋体" w:hint="eastAsia"/>
                <w:color w:val="393939"/>
                <w:kern w:val="0"/>
                <w:szCs w:val="21"/>
                <w:lang/>
              </w:rPr>
              <w:t>仪器开放平台：可搭载市面上主流的诊断试剂特别是多重</w:t>
            </w:r>
            <w:r>
              <w:rPr>
                <w:rFonts w:ascii="宋体" w:eastAsia="宋体" w:hAnsi="宋体" w:cs="宋体" w:hint="eastAsia"/>
                <w:color w:val="393939"/>
                <w:kern w:val="0"/>
                <w:szCs w:val="21"/>
                <w:lang/>
              </w:rPr>
              <w:t>PCR</w:t>
            </w:r>
            <w:r>
              <w:rPr>
                <w:rFonts w:ascii="宋体" w:eastAsia="宋体" w:hAnsi="宋体" w:cs="宋体" w:hint="eastAsia"/>
                <w:color w:val="393939"/>
                <w:kern w:val="0"/>
                <w:szCs w:val="21"/>
                <w:lang/>
              </w:rPr>
              <w:t>检测试剂。</w:t>
            </w:r>
            <w:r>
              <w:rPr>
                <w:rFonts w:ascii="宋体" w:eastAsia="宋体" w:hAnsi="宋体" w:cs="宋体" w:hint="eastAsia"/>
                <w:color w:val="393939"/>
                <w:kern w:val="0"/>
                <w:szCs w:val="21"/>
                <w:lang/>
              </w:rPr>
              <w:t xml:space="preserve"> 14.</w:t>
            </w:r>
            <w:r>
              <w:rPr>
                <w:rFonts w:ascii="宋体" w:eastAsia="宋体" w:hAnsi="宋体" w:cs="宋体" w:hint="eastAsia"/>
                <w:color w:val="393939"/>
                <w:kern w:val="0"/>
                <w:szCs w:val="21"/>
                <w:lang/>
              </w:rPr>
              <w:t>被动参照染料：软件支持</w:t>
            </w:r>
            <w:proofErr w:type="spellStart"/>
            <w:r>
              <w:rPr>
                <w:rFonts w:ascii="宋体" w:eastAsia="宋体" w:hAnsi="宋体" w:cs="宋体" w:hint="eastAsia"/>
                <w:color w:val="393939"/>
                <w:kern w:val="0"/>
                <w:szCs w:val="21"/>
                <w:lang/>
              </w:rPr>
              <w:t>Rox</w:t>
            </w:r>
            <w:proofErr w:type="spellEnd"/>
            <w:r>
              <w:rPr>
                <w:rFonts w:ascii="宋体" w:eastAsia="宋体" w:hAnsi="宋体" w:cs="宋体" w:hint="eastAsia"/>
                <w:color w:val="393939"/>
                <w:kern w:val="0"/>
                <w:szCs w:val="21"/>
                <w:lang/>
              </w:rPr>
              <w:t>荧光校正去除移液误差。</w:t>
            </w:r>
            <w:r>
              <w:rPr>
                <w:rFonts w:ascii="宋体" w:eastAsia="宋体" w:hAnsi="宋体" w:cs="宋体" w:hint="eastAsia"/>
                <w:color w:val="393939"/>
                <w:kern w:val="0"/>
                <w:szCs w:val="21"/>
                <w:lang/>
              </w:rPr>
              <w:t xml:space="preserve"> 15.</w:t>
            </w:r>
            <w:r>
              <w:rPr>
                <w:rFonts w:ascii="宋体" w:eastAsia="宋体" w:hAnsi="宋体" w:cs="宋体" w:hint="eastAsia"/>
                <w:color w:val="393939"/>
                <w:kern w:val="0"/>
                <w:szCs w:val="21"/>
                <w:lang/>
              </w:rPr>
              <w:t>荧光染料：能同时检测并区分</w:t>
            </w:r>
            <w:r>
              <w:rPr>
                <w:rFonts w:ascii="宋体" w:eastAsia="宋体" w:hAnsi="宋体" w:cs="宋体" w:hint="eastAsia"/>
                <w:color w:val="393939"/>
                <w:kern w:val="0"/>
                <w:szCs w:val="21"/>
                <w:lang/>
              </w:rPr>
              <w:t>VIC</w:t>
            </w:r>
            <w:r>
              <w:rPr>
                <w:rFonts w:ascii="宋体" w:eastAsia="宋体" w:hAnsi="宋体" w:cs="宋体" w:hint="eastAsia"/>
                <w:color w:val="393939"/>
                <w:kern w:val="0"/>
                <w:szCs w:val="21"/>
                <w:lang/>
              </w:rPr>
              <w:t>荧光和</w:t>
            </w:r>
            <w:r>
              <w:rPr>
                <w:rFonts w:ascii="宋体" w:eastAsia="宋体" w:hAnsi="宋体" w:cs="宋体" w:hint="eastAsia"/>
                <w:color w:val="393939"/>
                <w:kern w:val="0"/>
                <w:szCs w:val="21"/>
                <w:lang/>
              </w:rPr>
              <w:t>TAMRA</w:t>
            </w:r>
            <w:r>
              <w:rPr>
                <w:rFonts w:ascii="宋体" w:eastAsia="宋体" w:hAnsi="宋体" w:cs="宋体" w:hint="eastAsia"/>
                <w:color w:val="393939"/>
                <w:kern w:val="0"/>
                <w:szCs w:val="21"/>
                <w:lang/>
              </w:rPr>
              <w:t>荧光，以用于基因拷贝数变异</w:t>
            </w:r>
            <w:r>
              <w:rPr>
                <w:rFonts w:ascii="宋体" w:eastAsia="宋体" w:hAnsi="宋体" w:cs="宋体" w:hint="eastAsia"/>
                <w:color w:val="393939"/>
                <w:kern w:val="0"/>
                <w:szCs w:val="21"/>
                <w:lang/>
              </w:rPr>
              <w:t xml:space="preserve"> (CNV)</w:t>
            </w:r>
            <w:r>
              <w:rPr>
                <w:rFonts w:ascii="宋体" w:eastAsia="宋体" w:hAnsi="宋体" w:cs="宋体" w:hint="eastAsia"/>
                <w:color w:val="393939"/>
                <w:kern w:val="0"/>
                <w:szCs w:val="21"/>
                <w:lang/>
              </w:rPr>
              <w:t>检测。</w:t>
            </w:r>
            <w:r>
              <w:rPr>
                <w:rFonts w:ascii="宋体" w:eastAsia="宋体" w:hAnsi="宋体" w:cs="宋体" w:hint="eastAsia"/>
                <w:color w:val="393939"/>
                <w:kern w:val="0"/>
                <w:szCs w:val="21"/>
                <w:lang/>
              </w:rPr>
              <w:t xml:space="preserve"> 16.</w:t>
            </w:r>
            <w:r>
              <w:rPr>
                <w:rFonts w:ascii="宋体" w:eastAsia="宋体" w:hAnsi="宋体" w:cs="宋体" w:hint="eastAsia"/>
                <w:color w:val="393939"/>
                <w:kern w:val="0"/>
                <w:szCs w:val="21"/>
                <w:lang/>
              </w:rPr>
              <w:t>做</w:t>
            </w:r>
            <w:proofErr w:type="spellStart"/>
            <w:r>
              <w:rPr>
                <w:rFonts w:ascii="宋体" w:eastAsia="宋体" w:hAnsi="宋体" w:cs="宋体" w:hint="eastAsia"/>
                <w:color w:val="393939"/>
                <w:kern w:val="0"/>
                <w:szCs w:val="21"/>
                <w:lang/>
              </w:rPr>
              <w:t>Taqman</w:t>
            </w:r>
            <w:proofErr w:type="spellEnd"/>
            <w:r>
              <w:rPr>
                <w:rFonts w:ascii="宋体" w:eastAsia="宋体" w:hAnsi="宋体" w:cs="宋体" w:hint="eastAsia"/>
                <w:color w:val="393939"/>
                <w:kern w:val="0"/>
                <w:szCs w:val="21"/>
                <w:lang/>
              </w:rPr>
              <w:t>基因分型时一次运行可检测</w:t>
            </w:r>
            <w:r>
              <w:rPr>
                <w:rFonts w:ascii="宋体" w:eastAsia="宋体" w:hAnsi="宋体" w:cs="宋体" w:hint="eastAsia"/>
                <w:color w:val="393939"/>
                <w:kern w:val="0"/>
                <w:szCs w:val="21"/>
                <w:lang/>
              </w:rPr>
              <w:t>2</w:t>
            </w:r>
            <w:r>
              <w:rPr>
                <w:rFonts w:ascii="宋体" w:eastAsia="宋体" w:hAnsi="宋体" w:cs="宋体" w:hint="eastAsia"/>
                <w:color w:val="393939"/>
                <w:kern w:val="0"/>
                <w:szCs w:val="21"/>
                <w:lang/>
              </w:rPr>
              <w:t>个ＳＮＰ位点，实时监控基因分型聚类分析。</w:t>
            </w:r>
            <w:r>
              <w:rPr>
                <w:rFonts w:ascii="宋体" w:eastAsia="宋体" w:hAnsi="宋体" w:cs="宋体" w:hint="eastAsia"/>
                <w:color w:val="393939"/>
                <w:kern w:val="0"/>
                <w:szCs w:val="21"/>
                <w:lang/>
              </w:rPr>
              <w:t xml:space="preserve"> 17.</w:t>
            </w:r>
            <w:r>
              <w:rPr>
                <w:rFonts w:ascii="宋体" w:eastAsia="宋体" w:hAnsi="宋体" w:cs="宋体" w:hint="eastAsia"/>
                <w:color w:val="393939"/>
                <w:kern w:val="0"/>
                <w:szCs w:val="21"/>
                <w:lang/>
              </w:rPr>
              <w:t>检测灵敏度：单拷贝检测</w:t>
            </w:r>
            <w:r>
              <w:rPr>
                <w:rFonts w:ascii="宋体" w:eastAsia="宋体" w:hAnsi="宋体" w:cs="宋体" w:hint="eastAsia"/>
                <w:color w:val="393939"/>
                <w:kern w:val="0"/>
                <w:szCs w:val="21"/>
                <w:lang/>
              </w:rPr>
              <w:t>/</w:t>
            </w:r>
            <w:r>
              <w:rPr>
                <w:rFonts w:ascii="宋体" w:eastAsia="宋体" w:hAnsi="宋体" w:cs="宋体" w:hint="eastAsia"/>
                <w:color w:val="393939"/>
                <w:kern w:val="0"/>
                <w:szCs w:val="21"/>
                <w:lang/>
              </w:rPr>
              <w:t>反应体系。</w:t>
            </w:r>
            <w:r>
              <w:rPr>
                <w:rFonts w:ascii="宋体" w:eastAsia="宋体" w:hAnsi="宋体" w:cs="宋体" w:hint="eastAsia"/>
                <w:color w:val="393939"/>
                <w:kern w:val="0"/>
                <w:szCs w:val="21"/>
                <w:lang/>
              </w:rPr>
              <w:t xml:space="preserve"> 18.</w:t>
            </w:r>
            <w:r>
              <w:rPr>
                <w:rFonts w:ascii="宋体" w:eastAsia="宋体" w:hAnsi="宋体" w:cs="宋体" w:hint="eastAsia"/>
                <w:color w:val="393939"/>
                <w:kern w:val="0"/>
                <w:szCs w:val="21"/>
                <w:lang/>
              </w:rPr>
              <w:t>动态范围：</w:t>
            </w:r>
            <w:r>
              <w:rPr>
                <w:rFonts w:ascii="宋体" w:eastAsia="宋体" w:hAnsi="宋体" w:cs="宋体" w:hint="eastAsia"/>
                <w:color w:val="393939"/>
                <w:kern w:val="0"/>
                <w:szCs w:val="21"/>
                <w:lang/>
              </w:rPr>
              <w:t xml:space="preserve">10 </w:t>
            </w:r>
            <w:r>
              <w:rPr>
                <w:rFonts w:ascii="宋体" w:eastAsia="宋体" w:hAnsi="宋体" w:cs="宋体" w:hint="eastAsia"/>
                <w:color w:val="393939"/>
                <w:kern w:val="0"/>
                <w:szCs w:val="21"/>
                <w:lang/>
              </w:rPr>
              <w:t>个对数的线性动态范围。</w:t>
            </w:r>
            <w:r>
              <w:rPr>
                <w:rFonts w:ascii="宋体" w:eastAsia="宋体" w:hAnsi="宋体" w:cs="宋体" w:hint="eastAsia"/>
                <w:color w:val="393939"/>
                <w:kern w:val="0"/>
                <w:szCs w:val="21"/>
                <w:lang/>
              </w:rPr>
              <w:t xml:space="preserve"> 19.</w:t>
            </w:r>
            <w:r>
              <w:rPr>
                <w:rFonts w:ascii="宋体" w:eastAsia="宋体" w:hAnsi="宋体" w:cs="宋体" w:hint="eastAsia"/>
                <w:color w:val="393939"/>
                <w:kern w:val="0"/>
                <w:szCs w:val="21"/>
                <w:lang/>
              </w:rPr>
              <w:t>★分辨度：最低可分辨</w:t>
            </w:r>
            <w:r>
              <w:rPr>
                <w:rFonts w:ascii="宋体" w:eastAsia="宋体" w:hAnsi="宋体" w:cs="宋体" w:hint="eastAsia"/>
                <w:color w:val="393939"/>
                <w:kern w:val="0"/>
                <w:szCs w:val="21"/>
                <w:lang/>
              </w:rPr>
              <w:t>1.5</w:t>
            </w:r>
            <w:r>
              <w:rPr>
                <w:rFonts w:ascii="宋体" w:eastAsia="宋体" w:hAnsi="宋体" w:cs="宋体" w:hint="eastAsia"/>
                <w:color w:val="393939"/>
                <w:kern w:val="0"/>
                <w:szCs w:val="21"/>
                <w:lang/>
              </w:rPr>
              <w:t>倍拷贝数差异。</w:t>
            </w:r>
            <w:r>
              <w:rPr>
                <w:rFonts w:ascii="宋体" w:eastAsia="宋体" w:hAnsi="宋体" w:cs="宋体" w:hint="eastAsia"/>
                <w:color w:val="393939"/>
                <w:kern w:val="0"/>
                <w:szCs w:val="21"/>
                <w:lang/>
              </w:rPr>
              <w:t xml:space="preserve"> 20.</w:t>
            </w:r>
            <w:r>
              <w:rPr>
                <w:rFonts w:ascii="宋体" w:eastAsia="宋体" w:hAnsi="宋体" w:cs="宋体" w:hint="eastAsia"/>
                <w:color w:val="393939"/>
                <w:kern w:val="0"/>
                <w:szCs w:val="21"/>
                <w:lang/>
              </w:rPr>
              <w:t>反应运行时间：</w:t>
            </w:r>
            <w:r>
              <w:rPr>
                <w:rFonts w:ascii="宋体" w:eastAsia="宋体" w:hAnsi="宋体" w:cs="宋体" w:hint="eastAsia"/>
                <w:color w:val="393939"/>
                <w:kern w:val="0"/>
                <w:szCs w:val="21"/>
                <w:lang/>
              </w:rPr>
              <w:t>&lt;30</w:t>
            </w:r>
            <w:r>
              <w:rPr>
                <w:rFonts w:ascii="宋体" w:eastAsia="宋体" w:hAnsi="宋体" w:cs="宋体" w:hint="eastAsia"/>
                <w:color w:val="393939"/>
                <w:kern w:val="0"/>
                <w:szCs w:val="21"/>
                <w:lang/>
              </w:rPr>
              <w:t>分钟。</w:t>
            </w:r>
            <w:r>
              <w:rPr>
                <w:rFonts w:ascii="宋体" w:eastAsia="宋体" w:hAnsi="宋体" w:cs="宋体" w:hint="eastAsia"/>
                <w:color w:val="393939"/>
                <w:kern w:val="0"/>
                <w:szCs w:val="21"/>
                <w:lang/>
              </w:rPr>
              <w:t xml:space="preserve"> 21.</w:t>
            </w:r>
            <w:r>
              <w:rPr>
                <w:rFonts w:ascii="宋体" w:eastAsia="宋体" w:hAnsi="宋体" w:cs="宋体" w:hint="eastAsia"/>
                <w:color w:val="393939"/>
                <w:kern w:val="0"/>
                <w:szCs w:val="21"/>
                <w:lang/>
              </w:rPr>
              <w:t>开放的</w:t>
            </w:r>
            <w:r>
              <w:rPr>
                <w:rFonts w:ascii="宋体" w:eastAsia="宋体" w:hAnsi="宋体" w:cs="宋体" w:hint="eastAsia"/>
                <w:color w:val="393939"/>
                <w:kern w:val="0"/>
                <w:szCs w:val="21"/>
                <w:lang/>
              </w:rPr>
              <w:t>API</w:t>
            </w:r>
            <w:r>
              <w:rPr>
                <w:rFonts w:ascii="宋体" w:eastAsia="宋体" w:hAnsi="宋体" w:cs="宋体" w:hint="eastAsia"/>
                <w:color w:val="393939"/>
                <w:kern w:val="0"/>
                <w:szCs w:val="21"/>
                <w:lang/>
              </w:rPr>
              <w:t>：开放的应用程序界面（</w:t>
            </w:r>
            <w:r>
              <w:rPr>
                <w:rFonts w:ascii="宋体" w:eastAsia="宋体" w:hAnsi="宋体" w:cs="宋体" w:hint="eastAsia"/>
                <w:color w:val="393939"/>
                <w:kern w:val="0"/>
                <w:szCs w:val="21"/>
                <w:lang/>
              </w:rPr>
              <w:t>API</w:t>
            </w:r>
            <w:r>
              <w:rPr>
                <w:rFonts w:ascii="宋体" w:eastAsia="宋体" w:hAnsi="宋体" w:cs="宋体" w:hint="eastAsia"/>
                <w:color w:val="393939"/>
                <w:kern w:val="0"/>
                <w:szCs w:val="21"/>
                <w:lang/>
              </w:rPr>
              <w:t>）允许整合第三方系统，如</w:t>
            </w:r>
            <w:r>
              <w:rPr>
                <w:rFonts w:ascii="宋体" w:eastAsia="宋体" w:hAnsi="宋体" w:cs="宋体" w:hint="eastAsia"/>
                <w:color w:val="393939"/>
                <w:kern w:val="0"/>
                <w:szCs w:val="21"/>
                <w:lang/>
              </w:rPr>
              <w:t>LIMS</w:t>
            </w:r>
            <w:r>
              <w:rPr>
                <w:rFonts w:ascii="宋体" w:eastAsia="宋体" w:hAnsi="宋体" w:cs="宋体" w:hint="eastAsia"/>
                <w:color w:val="393939"/>
                <w:kern w:val="0"/>
                <w:szCs w:val="21"/>
                <w:lang/>
              </w:rPr>
              <w:t>（实验室综合管理系统）或定制的自动化平台。可与医院检</w:t>
            </w:r>
            <w:r>
              <w:rPr>
                <w:rFonts w:ascii="宋体" w:eastAsia="宋体" w:hAnsi="宋体" w:cs="宋体" w:hint="eastAsia"/>
                <w:color w:val="393939"/>
                <w:kern w:val="0"/>
                <w:szCs w:val="21"/>
                <w:lang/>
              </w:rPr>
              <w:t>验</w:t>
            </w:r>
            <w:r>
              <w:rPr>
                <w:rFonts w:ascii="宋体" w:eastAsia="宋体" w:hAnsi="宋体" w:cs="宋体" w:hint="eastAsia"/>
                <w:color w:val="393939"/>
                <w:kern w:val="0"/>
                <w:szCs w:val="21"/>
                <w:lang/>
              </w:rPr>
              <w:t>LIS</w:t>
            </w:r>
            <w:r>
              <w:rPr>
                <w:rFonts w:ascii="宋体" w:eastAsia="宋体" w:hAnsi="宋体" w:cs="宋体" w:hint="eastAsia"/>
                <w:color w:val="393939"/>
                <w:kern w:val="0"/>
                <w:szCs w:val="21"/>
                <w:lang/>
              </w:rPr>
              <w:t>系统连接。</w:t>
            </w:r>
            <w:r>
              <w:rPr>
                <w:rFonts w:ascii="宋体" w:eastAsia="宋体" w:hAnsi="宋体" w:cs="宋体" w:hint="eastAsia"/>
                <w:color w:val="393939"/>
                <w:kern w:val="0"/>
                <w:szCs w:val="21"/>
                <w:lang/>
              </w:rPr>
              <w:t xml:space="preserve"> 22.</w:t>
            </w:r>
            <w:r>
              <w:rPr>
                <w:rFonts w:ascii="宋体" w:eastAsia="宋体" w:hAnsi="宋体" w:cs="宋体" w:hint="eastAsia"/>
                <w:color w:val="393939"/>
                <w:kern w:val="0"/>
                <w:szCs w:val="21"/>
                <w:lang/>
              </w:rPr>
              <w:t>配置云服务平台，可以随时随地连接仪器和分析共享数据。</w:t>
            </w:r>
            <w:r>
              <w:rPr>
                <w:rFonts w:ascii="宋体" w:eastAsia="宋体" w:hAnsi="宋体" w:cs="宋体" w:hint="eastAsia"/>
                <w:color w:val="393939"/>
                <w:kern w:val="0"/>
                <w:szCs w:val="21"/>
                <w:lang/>
              </w:rPr>
              <w:t xml:space="preserve"> 23.</w:t>
            </w:r>
            <w:r>
              <w:rPr>
                <w:rFonts w:ascii="宋体" w:eastAsia="宋体" w:hAnsi="宋体" w:cs="宋体" w:hint="eastAsia"/>
                <w:color w:val="393939"/>
                <w:kern w:val="0"/>
                <w:szCs w:val="21"/>
                <w:lang/>
              </w:rPr>
              <w:t>内置触摸屏电脑：触摸屏电脑可备份还原超过</w:t>
            </w:r>
            <w:r>
              <w:rPr>
                <w:rFonts w:ascii="宋体" w:eastAsia="宋体" w:hAnsi="宋体" w:cs="宋体" w:hint="eastAsia"/>
                <w:color w:val="393939"/>
                <w:kern w:val="0"/>
                <w:szCs w:val="21"/>
                <w:lang/>
              </w:rPr>
              <w:t>100</w:t>
            </w:r>
            <w:r>
              <w:rPr>
                <w:rFonts w:ascii="宋体" w:eastAsia="宋体" w:hAnsi="宋体" w:cs="宋体" w:hint="eastAsia"/>
                <w:color w:val="393939"/>
                <w:kern w:val="0"/>
                <w:szCs w:val="21"/>
                <w:lang/>
              </w:rPr>
              <w:t>次的实验数据；仪器触</w:t>
            </w:r>
            <w:r>
              <w:rPr>
                <w:rFonts w:ascii="宋体" w:eastAsia="宋体" w:hAnsi="宋体" w:cs="宋体" w:hint="eastAsia"/>
                <w:color w:val="393939"/>
                <w:kern w:val="0"/>
                <w:szCs w:val="21"/>
                <w:lang/>
              </w:rPr>
              <w:lastRenderedPageBreak/>
              <w:t>摸屏提供了一键式的实验方案，可快速地设置多种应用。外配电脑打印机。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FAD" w:rsidRDefault="00D93602">
            <w:pPr>
              <w:widowControl/>
              <w:jc w:val="center"/>
              <w:rPr>
                <w:rFonts w:ascii="宋体" w:eastAsia="宋体" w:hAnsi="宋体" w:cs="宋体"/>
                <w:color w:val="393939"/>
                <w:szCs w:val="21"/>
              </w:rPr>
            </w:pPr>
            <w:r>
              <w:rPr>
                <w:rFonts w:ascii="宋体" w:eastAsia="宋体" w:hAnsi="宋体" w:cs="宋体" w:hint="eastAsia"/>
                <w:color w:val="393939"/>
                <w:kern w:val="0"/>
                <w:szCs w:val="21"/>
                <w:lang/>
              </w:rPr>
              <w:lastRenderedPageBreak/>
              <w:t>390000</w:t>
            </w:r>
          </w:p>
        </w:tc>
      </w:tr>
    </w:tbl>
    <w:p w:rsidR="001F0FAD" w:rsidRDefault="00D93602">
      <w:pPr>
        <w:widowControl/>
        <w:jc w:val="left"/>
        <w:rPr>
          <w:rFonts w:ascii="宋体" w:eastAsia="宋体" w:hAnsi="宋体" w:cs="宋体"/>
          <w:szCs w:val="21"/>
        </w:rPr>
      </w:pPr>
      <w:r>
        <w:rPr>
          <w:rFonts w:ascii="宋体" w:eastAsia="宋体" w:hAnsi="宋体" w:cs="宋体" w:hint="eastAsia"/>
          <w:color w:val="393939"/>
          <w:kern w:val="0"/>
          <w:szCs w:val="21"/>
          <w:shd w:val="clear" w:color="auto" w:fill="FFFFFF"/>
          <w:lang/>
        </w:rPr>
        <w:lastRenderedPageBreak/>
        <w:t>             </w:t>
      </w:r>
      <w:r>
        <w:rPr>
          <w:rFonts w:ascii="宋体" w:eastAsia="宋体" w:hAnsi="宋体" w:cs="宋体" w:hint="eastAsia"/>
          <w:color w:val="393939"/>
          <w:kern w:val="0"/>
          <w:szCs w:val="21"/>
          <w:shd w:val="clear" w:color="auto" w:fill="FFFFFF"/>
          <w:lang/>
        </w:rPr>
        <w:t>合同履行期限：</w:t>
      </w:r>
      <w:r>
        <w:rPr>
          <w:rFonts w:ascii="宋体" w:eastAsia="宋体" w:hAnsi="宋体" w:cs="宋体" w:hint="eastAsia"/>
          <w:color w:val="393939"/>
          <w:kern w:val="0"/>
          <w:szCs w:val="21"/>
          <w:shd w:val="clear" w:color="auto" w:fill="FFFFFF"/>
          <w:lang/>
        </w:rPr>
        <w:t> </w:t>
      </w:r>
      <w:r>
        <w:rPr>
          <w:rFonts w:ascii="宋体" w:eastAsia="宋体" w:hAnsi="宋体" w:cs="宋体" w:hint="eastAsia"/>
          <w:color w:val="393939"/>
          <w:kern w:val="0"/>
          <w:szCs w:val="21"/>
          <w:shd w:val="clear" w:color="auto" w:fill="FFFFFF"/>
          <w:lang/>
        </w:rPr>
        <w:t>合同签订后</w:t>
      </w:r>
      <w:r>
        <w:rPr>
          <w:rFonts w:ascii="宋体" w:eastAsia="宋体" w:hAnsi="宋体" w:cs="宋体" w:hint="eastAsia"/>
          <w:color w:val="393939"/>
          <w:kern w:val="0"/>
          <w:szCs w:val="21"/>
          <w:shd w:val="clear" w:color="auto" w:fill="FFFFFF"/>
          <w:lang/>
        </w:rPr>
        <w:t xml:space="preserve"> (10 ) </w:t>
      </w:r>
      <w:r>
        <w:rPr>
          <w:rFonts w:ascii="宋体" w:eastAsia="宋体" w:hAnsi="宋体" w:cs="宋体" w:hint="eastAsia"/>
          <w:color w:val="393939"/>
          <w:kern w:val="0"/>
          <w:szCs w:val="21"/>
          <w:shd w:val="clear" w:color="auto" w:fill="FFFFFF"/>
          <w:lang/>
        </w:rPr>
        <w:t>天内交货</w:t>
      </w:r>
      <w:r>
        <w:rPr>
          <w:rFonts w:ascii="宋体" w:eastAsia="宋体" w:hAnsi="宋体" w:cs="宋体" w:hint="eastAsia"/>
          <w:color w:val="393939"/>
          <w:kern w:val="0"/>
          <w:szCs w:val="21"/>
          <w:shd w:val="clear" w:color="auto" w:fill="FFFFFF"/>
          <w:lang/>
        </w:rPr>
        <w:br/>
        <w:t>             </w:t>
      </w:r>
      <w:r>
        <w:rPr>
          <w:rFonts w:ascii="宋体" w:eastAsia="宋体" w:hAnsi="宋体" w:cs="宋体" w:hint="eastAsia"/>
          <w:color w:val="393939"/>
          <w:kern w:val="0"/>
          <w:szCs w:val="21"/>
          <w:shd w:val="clear" w:color="auto" w:fill="FFFFFF"/>
          <w:lang/>
        </w:rPr>
        <w:t>本合同包：不接受联合体投标</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二、申请人的资格要求：</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满足《中华人民共和国政府采购法》第二十二条规定；</w:t>
      </w:r>
      <w:r>
        <w:rPr>
          <w:rFonts w:ascii="宋体" w:eastAsia="宋体" w:hAnsi="宋体" w:cs="宋体" w:hint="eastAsia"/>
          <w:color w:val="393939"/>
          <w:sz w:val="21"/>
          <w:szCs w:val="21"/>
          <w:shd w:val="clear" w:color="auto" w:fill="FFFFFF"/>
        </w:rPr>
        <w:t>   </w:t>
      </w:r>
      <w:r>
        <w:rPr>
          <w:rFonts w:ascii="宋体" w:eastAsia="宋体" w:hAnsi="宋体" w:cs="宋体" w:hint="eastAsia"/>
          <w:color w:val="393939"/>
          <w:sz w:val="21"/>
          <w:szCs w:val="21"/>
          <w:shd w:val="clear" w:color="auto" w:fill="FFFFFF"/>
        </w:rPr>
        <w:br/>
        <w:t>2.</w:t>
      </w:r>
      <w:r>
        <w:rPr>
          <w:rFonts w:ascii="宋体" w:eastAsia="宋体" w:hAnsi="宋体" w:cs="宋体" w:hint="eastAsia"/>
          <w:color w:val="393939"/>
          <w:sz w:val="21"/>
          <w:szCs w:val="21"/>
          <w:shd w:val="clear" w:color="auto" w:fill="FFFFFF"/>
        </w:rPr>
        <w:t>本项目的特定资格要求：</w:t>
      </w:r>
      <w:r>
        <w:rPr>
          <w:rFonts w:ascii="宋体" w:eastAsia="宋体" w:hAnsi="宋体" w:cs="宋体" w:hint="eastAsia"/>
          <w:color w:val="393939"/>
          <w:sz w:val="21"/>
          <w:szCs w:val="21"/>
          <w:shd w:val="clear" w:color="auto" w:fill="FFFFFF"/>
        </w:rPr>
        <w:br/>
      </w:r>
      <w:r>
        <w:rPr>
          <w:rStyle w:val="a4"/>
          <w:rFonts w:ascii="宋体" w:eastAsia="宋体" w:hAnsi="宋体" w:cs="宋体" w:hint="eastAsia"/>
          <w:bCs/>
          <w:color w:val="393939"/>
          <w:sz w:val="21"/>
          <w:szCs w:val="21"/>
          <w:shd w:val="clear" w:color="auto" w:fill="FFFFFF"/>
        </w:rPr>
        <w:t>包</w:t>
      </w:r>
      <w:r>
        <w:rPr>
          <w:rStyle w:val="a4"/>
          <w:rFonts w:ascii="宋体" w:eastAsia="宋体" w:hAnsi="宋体" w:cs="宋体" w:hint="eastAsia"/>
          <w:bCs/>
          <w:color w:val="393939"/>
          <w:sz w:val="21"/>
          <w:szCs w:val="21"/>
          <w:shd w:val="clear" w:color="auto" w:fill="FFFFFF"/>
        </w:rPr>
        <w:t>1</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明细：招标文件规定的其他资格证明文件</w:t>
      </w:r>
      <w:r>
        <w:rPr>
          <w:rFonts w:ascii="宋体" w:eastAsia="宋体" w:hAnsi="宋体" w:cs="宋体" w:hint="eastAsia"/>
          <w:color w:val="393939"/>
          <w:sz w:val="21"/>
          <w:szCs w:val="21"/>
          <w:shd w:val="clear" w:color="auto" w:fill="FFFFFF"/>
        </w:rPr>
        <w:t> </w:t>
      </w:r>
      <w:r>
        <w:rPr>
          <w:rFonts w:ascii="宋体" w:eastAsia="宋体" w:hAnsi="宋体" w:cs="宋体" w:hint="eastAsia"/>
          <w:color w:val="393939"/>
          <w:sz w:val="21"/>
          <w:szCs w:val="21"/>
          <w:shd w:val="clear" w:color="auto" w:fill="FFFFFF"/>
        </w:rPr>
        <w:t>描述：按照国家《医疗器械监督管理条例》，仪器须提供以下材料（提供完整清晰的复印件）：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w:t>
      </w:r>
      <w:r>
        <w:rPr>
          <w:rFonts w:ascii="宋体" w:eastAsia="宋体" w:hAnsi="宋体" w:cs="宋体" w:hint="eastAsia"/>
          <w:color w:val="393939"/>
          <w:sz w:val="21"/>
          <w:szCs w:val="21"/>
          <w:shd w:val="clear" w:color="auto" w:fill="FFFFFF"/>
        </w:rPr>
        <w:t>产品应取得《医疗器械注册证》</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如有注册登记表应提供</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。所有证件必须在有效期内。</w:t>
      </w:r>
      <w:r>
        <w:rPr>
          <w:rFonts w:ascii="宋体" w:eastAsia="宋体" w:hAnsi="宋体" w:cs="宋体" w:hint="eastAsia"/>
          <w:color w:val="393939"/>
          <w:sz w:val="21"/>
          <w:szCs w:val="21"/>
          <w:shd w:val="clear" w:color="auto" w:fill="FFFFFF"/>
        </w:rPr>
        <w:br/>
        <w:t>(2)</w:t>
      </w:r>
      <w:r>
        <w:rPr>
          <w:rFonts w:ascii="宋体" w:eastAsia="宋体" w:hAnsi="宋体" w:cs="宋体" w:hint="eastAsia"/>
          <w:color w:val="393939"/>
          <w:sz w:val="21"/>
          <w:szCs w:val="21"/>
          <w:shd w:val="clear" w:color="auto" w:fill="FFFFFF"/>
        </w:rPr>
        <w:t>明细：“财务状况报告（财务报告、或资信证明、或投标担保函）”</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补充说明</w:t>
      </w:r>
      <w:r>
        <w:rPr>
          <w:rFonts w:ascii="宋体" w:eastAsia="宋体" w:hAnsi="宋体" w:cs="宋体" w:hint="eastAsia"/>
          <w:color w:val="393939"/>
          <w:sz w:val="21"/>
          <w:szCs w:val="21"/>
          <w:shd w:val="clear" w:color="auto" w:fill="FFFFFF"/>
        </w:rPr>
        <w:t> </w:t>
      </w:r>
      <w:r>
        <w:rPr>
          <w:rFonts w:ascii="宋体" w:eastAsia="宋体" w:hAnsi="宋体" w:cs="宋体" w:hint="eastAsia"/>
          <w:color w:val="393939"/>
          <w:sz w:val="21"/>
          <w:szCs w:val="21"/>
          <w:shd w:val="clear" w:color="auto" w:fill="FFFFFF"/>
        </w:rPr>
        <w:t>描述：若投标人提供的财务报告复印件的（成立年限按照投标截止时间推算），成立年限满</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年及以上的投标人，提供经审计的</w:t>
      </w:r>
      <w:r>
        <w:rPr>
          <w:rFonts w:ascii="宋体" w:eastAsia="宋体" w:hAnsi="宋体" w:cs="宋体" w:hint="eastAsia"/>
          <w:color w:val="393939"/>
          <w:sz w:val="21"/>
          <w:szCs w:val="21"/>
          <w:shd w:val="clear" w:color="auto" w:fill="FFFFFF"/>
        </w:rPr>
        <w:t>2019</w:t>
      </w:r>
      <w:r>
        <w:rPr>
          <w:rFonts w:ascii="宋体" w:eastAsia="宋体" w:hAnsi="宋体" w:cs="宋体" w:hint="eastAsia"/>
          <w:color w:val="393939"/>
          <w:sz w:val="21"/>
          <w:szCs w:val="21"/>
          <w:shd w:val="clear" w:color="auto" w:fill="FFFFFF"/>
        </w:rPr>
        <w:t>年度或</w:t>
      </w:r>
      <w:r>
        <w:rPr>
          <w:rFonts w:ascii="宋体" w:eastAsia="宋体" w:hAnsi="宋体" w:cs="宋体" w:hint="eastAsia"/>
          <w:color w:val="393939"/>
          <w:sz w:val="21"/>
          <w:szCs w:val="21"/>
          <w:shd w:val="clear" w:color="auto" w:fill="FFFFFF"/>
        </w:rPr>
        <w:t>2020</w:t>
      </w:r>
      <w:r>
        <w:rPr>
          <w:rFonts w:ascii="宋体" w:eastAsia="宋体" w:hAnsi="宋体" w:cs="宋体" w:hint="eastAsia"/>
          <w:color w:val="393939"/>
          <w:sz w:val="21"/>
          <w:szCs w:val="21"/>
          <w:shd w:val="clear" w:color="auto" w:fill="FFFFFF"/>
        </w:rPr>
        <w:t>年度财务报告。</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（如项目接受联合体投标，对联合体应提出相关资格要求；如属于特定行业项目</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供应商应当具备特定行业法定准入要求。</w:t>
      </w:r>
      <w:r>
        <w:rPr>
          <w:rFonts w:ascii="宋体" w:eastAsia="宋体" w:hAnsi="宋体" w:cs="宋体" w:hint="eastAsia"/>
          <w:color w:val="393939"/>
          <w:sz w:val="21"/>
          <w:szCs w:val="21"/>
          <w:shd w:val="clear" w:color="auto" w:fill="FFFFFF"/>
        </w:rPr>
        <w:t>)   </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三、采购项目需要落实的政府采购政策</w:t>
      </w:r>
      <w:r>
        <w:rPr>
          <w:rFonts w:ascii="宋体" w:eastAsia="宋体" w:hAnsi="宋体" w:cs="宋体" w:hint="eastAsia"/>
          <w:color w:val="393939"/>
          <w:sz w:val="21"/>
          <w:szCs w:val="21"/>
          <w:shd w:val="clear" w:color="auto" w:fill="FFFFFF"/>
        </w:rPr>
        <w:br/>
        <w:t xml:space="preserve"> </w:t>
      </w:r>
      <w:r>
        <w:rPr>
          <w:rFonts w:ascii="宋体" w:eastAsia="宋体" w:hAnsi="宋体" w:cs="宋体" w:hint="eastAsia"/>
          <w:color w:val="393939"/>
          <w:sz w:val="21"/>
          <w:szCs w:val="21"/>
          <w:shd w:val="clear" w:color="auto" w:fill="FFFFFF"/>
        </w:rPr>
        <w:t>进口产品，适用于（合同包</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）。节能产品，适用于（</w:t>
      </w:r>
      <w:r>
        <w:rPr>
          <w:rFonts w:ascii="宋体" w:eastAsia="宋体" w:hAnsi="宋体" w:cs="宋体" w:hint="eastAsia"/>
          <w:color w:val="393939"/>
          <w:sz w:val="21"/>
          <w:szCs w:val="21"/>
          <w:shd w:val="clear" w:color="auto" w:fill="FFFFFF"/>
        </w:rPr>
        <w:t>合同包</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）。环境标志产品，适用于（合同包</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）。信息安全产品，适用于（合同包</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）。小型、微型企业，适用于（合同包</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）。监狱企业，适用于（合同包</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）。促进残疾人就业</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，适用于（合同包</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）。信用记录，适用于（合同包</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），按照下列规定执行：（</w:t>
      </w: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）投标人应在投标截止时间前分别通过“信用中国”网站（</w:t>
      </w:r>
      <w:proofErr w:type="spellStart"/>
      <w:r>
        <w:rPr>
          <w:rFonts w:ascii="宋体" w:eastAsia="宋体" w:hAnsi="宋体" w:cs="宋体" w:hint="eastAsia"/>
          <w:color w:val="393939"/>
          <w:sz w:val="21"/>
          <w:szCs w:val="21"/>
          <w:shd w:val="clear" w:color="auto" w:fill="FFFFFF"/>
        </w:rPr>
        <w:t>www.creditchina.gov.cn</w:t>
      </w:r>
      <w:proofErr w:type="spellEnd"/>
      <w:r>
        <w:rPr>
          <w:rFonts w:ascii="宋体" w:eastAsia="宋体" w:hAnsi="宋体" w:cs="宋体" w:hint="eastAsia"/>
          <w:color w:val="393939"/>
          <w:sz w:val="21"/>
          <w:szCs w:val="21"/>
          <w:shd w:val="clear" w:color="auto" w:fill="FFFFFF"/>
        </w:rPr>
        <w:t>）、中国政府采购网（</w:t>
      </w:r>
      <w:proofErr w:type="spellStart"/>
      <w:r>
        <w:rPr>
          <w:rFonts w:ascii="宋体" w:eastAsia="宋体" w:hAnsi="宋体" w:cs="宋体" w:hint="eastAsia"/>
          <w:color w:val="393939"/>
          <w:sz w:val="21"/>
          <w:szCs w:val="21"/>
          <w:shd w:val="clear" w:color="auto" w:fill="FFFFFF"/>
        </w:rPr>
        <w:t>www.ccgp.gov.cn</w:t>
      </w:r>
      <w:proofErr w:type="spellEnd"/>
      <w:r>
        <w:rPr>
          <w:rFonts w:ascii="宋体" w:eastAsia="宋体" w:hAnsi="宋体" w:cs="宋体" w:hint="eastAsia"/>
          <w:color w:val="393939"/>
          <w:sz w:val="21"/>
          <w:szCs w:val="21"/>
          <w:shd w:val="clear" w:color="auto" w:fill="FFFFFF"/>
        </w:rPr>
        <w:t>）查询并打印相应的信用记录（以下简称：“投标人提供的查询结果”），投标人提供的查询结果应为其通过上述网站获取的信用信息查询结果原始</w:t>
      </w:r>
      <w:r>
        <w:rPr>
          <w:rFonts w:ascii="宋体" w:eastAsia="宋体" w:hAnsi="宋体" w:cs="宋体" w:hint="eastAsia"/>
          <w:color w:val="393939"/>
          <w:sz w:val="21"/>
          <w:szCs w:val="21"/>
          <w:shd w:val="clear" w:color="auto" w:fill="FFFFFF"/>
        </w:rPr>
        <w:t>页面的打印件（或截图）。未提供不视为资格审查不通过。（</w:t>
      </w:r>
      <w:r>
        <w:rPr>
          <w:rFonts w:ascii="宋体" w:eastAsia="宋体" w:hAnsi="宋体" w:cs="宋体" w:hint="eastAsia"/>
          <w:color w:val="393939"/>
          <w:sz w:val="21"/>
          <w:szCs w:val="21"/>
          <w:shd w:val="clear" w:color="auto" w:fill="FFFFFF"/>
        </w:rPr>
        <w:t>2</w:t>
      </w:r>
      <w:r>
        <w:rPr>
          <w:rFonts w:ascii="宋体" w:eastAsia="宋体" w:hAnsi="宋体" w:cs="宋体" w:hint="eastAsia"/>
          <w:color w:val="393939"/>
          <w:sz w:val="21"/>
          <w:szCs w:val="21"/>
          <w:shd w:val="clear" w:color="auto" w:fill="FFFFFF"/>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四、获取招</w:t>
      </w:r>
      <w:r>
        <w:rPr>
          <w:rFonts w:ascii="宋体" w:eastAsia="宋体" w:hAnsi="宋体" w:cs="宋体" w:hint="eastAsia"/>
          <w:color w:val="393939"/>
          <w:sz w:val="21"/>
          <w:szCs w:val="21"/>
          <w:shd w:val="clear" w:color="auto" w:fill="FFFFFF"/>
        </w:rPr>
        <w:t>标文件</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时间：</w:t>
      </w:r>
      <w:r>
        <w:rPr>
          <w:rFonts w:ascii="宋体" w:eastAsia="宋体" w:hAnsi="宋体" w:cs="宋体" w:hint="eastAsia"/>
          <w:color w:val="393939"/>
          <w:sz w:val="21"/>
          <w:szCs w:val="21"/>
          <w:shd w:val="clear" w:color="auto" w:fill="FFFFFF"/>
        </w:rPr>
        <w:t>2020-12-29 16:45</w:t>
      </w:r>
      <w:r>
        <w:rPr>
          <w:rFonts w:ascii="宋体" w:eastAsia="宋体" w:hAnsi="宋体" w:cs="宋体" w:hint="eastAsia"/>
          <w:color w:val="393939"/>
          <w:sz w:val="21"/>
          <w:szCs w:val="21"/>
          <w:shd w:val="clear" w:color="auto" w:fill="FFFFFF"/>
        </w:rPr>
        <w:t>至</w:t>
      </w:r>
      <w:r>
        <w:rPr>
          <w:rFonts w:ascii="宋体" w:eastAsia="宋体" w:hAnsi="宋体" w:cs="宋体" w:hint="eastAsia"/>
          <w:color w:val="393939"/>
          <w:sz w:val="21"/>
          <w:szCs w:val="21"/>
          <w:shd w:val="clear" w:color="auto" w:fill="FFFFFF"/>
        </w:rPr>
        <w:t>2021-01-13 23:59</w:t>
      </w:r>
      <w:r>
        <w:rPr>
          <w:rFonts w:ascii="宋体" w:eastAsia="宋体" w:hAnsi="宋体" w:cs="宋体" w:hint="eastAsia"/>
          <w:color w:val="393939"/>
          <w:sz w:val="21"/>
          <w:szCs w:val="21"/>
          <w:shd w:val="clear" w:color="auto" w:fill="FFFFFF"/>
        </w:rPr>
        <w:t>（提供期限自本公告发布之日起不得少于</w:t>
      </w:r>
      <w:r>
        <w:rPr>
          <w:rFonts w:ascii="宋体" w:eastAsia="宋体" w:hAnsi="宋体" w:cs="宋体" w:hint="eastAsia"/>
          <w:color w:val="393939"/>
          <w:sz w:val="21"/>
          <w:szCs w:val="21"/>
          <w:shd w:val="clear" w:color="auto" w:fill="FFFFFF"/>
        </w:rPr>
        <w:t xml:space="preserve">5 </w:t>
      </w:r>
      <w:r>
        <w:rPr>
          <w:rFonts w:ascii="宋体" w:eastAsia="宋体" w:hAnsi="宋体" w:cs="宋体" w:hint="eastAsia"/>
          <w:color w:val="393939"/>
          <w:sz w:val="21"/>
          <w:szCs w:val="21"/>
          <w:shd w:val="clear" w:color="auto" w:fill="FFFFFF"/>
        </w:rPr>
        <w:t>个工作日），每天上午</w:t>
      </w:r>
      <w:r>
        <w:rPr>
          <w:rFonts w:ascii="宋体" w:eastAsia="宋体" w:hAnsi="宋体" w:cs="宋体" w:hint="eastAsia"/>
          <w:color w:val="393939"/>
          <w:sz w:val="21"/>
          <w:szCs w:val="21"/>
          <w:shd w:val="clear" w:color="auto" w:fill="FFFFFF"/>
        </w:rPr>
        <w:t>00:00:00</w:t>
      </w:r>
      <w:r>
        <w:rPr>
          <w:rFonts w:ascii="宋体" w:eastAsia="宋体" w:hAnsi="宋体" w:cs="宋体" w:hint="eastAsia"/>
          <w:color w:val="393939"/>
          <w:sz w:val="21"/>
          <w:szCs w:val="21"/>
          <w:shd w:val="clear" w:color="auto" w:fill="FFFFFF"/>
        </w:rPr>
        <w:t>至</w:t>
      </w:r>
      <w:r>
        <w:rPr>
          <w:rFonts w:ascii="宋体" w:eastAsia="宋体" w:hAnsi="宋体" w:cs="宋体" w:hint="eastAsia"/>
          <w:color w:val="393939"/>
          <w:sz w:val="21"/>
          <w:szCs w:val="21"/>
          <w:shd w:val="clear" w:color="auto" w:fill="FFFFFF"/>
        </w:rPr>
        <w:t>11:59:59</w:t>
      </w:r>
      <w:r>
        <w:rPr>
          <w:rFonts w:ascii="宋体" w:eastAsia="宋体" w:hAnsi="宋体" w:cs="宋体" w:hint="eastAsia"/>
          <w:color w:val="393939"/>
          <w:sz w:val="21"/>
          <w:szCs w:val="21"/>
          <w:shd w:val="clear" w:color="auto" w:fill="FFFFFF"/>
        </w:rPr>
        <w:t>，下午</w:t>
      </w:r>
      <w:r>
        <w:rPr>
          <w:rFonts w:ascii="宋体" w:eastAsia="宋体" w:hAnsi="宋体" w:cs="宋体" w:hint="eastAsia"/>
          <w:color w:val="393939"/>
          <w:sz w:val="21"/>
          <w:szCs w:val="21"/>
          <w:shd w:val="clear" w:color="auto" w:fill="FFFFFF"/>
        </w:rPr>
        <w:t>12:00:00</w:t>
      </w:r>
      <w:r>
        <w:rPr>
          <w:rFonts w:ascii="宋体" w:eastAsia="宋体" w:hAnsi="宋体" w:cs="宋体" w:hint="eastAsia"/>
          <w:color w:val="393939"/>
          <w:sz w:val="21"/>
          <w:szCs w:val="21"/>
          <w:shd w:val="clear" w:color="auto" w:fill="FFFFFF"/>
        </w:rPr>
        <w:t>至</w:t>
      </w:r>
      <w:r>
        <w:rPr>
          <w:rFonts w:ascii="宋体" w:eastAsia="宋体" w:hAnsi="宋体" w:cs="宋体" w:hint="eastAsia"/>
          <w:color w:val="393939"/>
          <w:sz w:val="21"/>
          <w:szCs w:val="21"/>
          <w:shd w:val="clear" w:color="auto" w:fill="FFFFFF"/>
        </w:rPr>
        <w:t>23:59:59</w:t>
      </w:r>
      <w:r>
        <w:rPr>
          <w:rFonts w:ascii="宋体" w:eastAsia="宋体" w:hAnsi="宋体" w:cs="宋体" w:hint="eastAsia"/>
          <w:color w:val="393939"/>
          <w:sz w:val="21"/>
          <w:szCs w:val="21"/>
          <w:shd w:val="clear" w:color="auto" w:fill="FFFFFF"/>
        </w:rPr>
        <w:t>（北京时间，法定节假日除外</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地点：招标文件随同本项目招标公告一并</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发布；投标人应先在福建省政府采购网</w:t>
      </w:r>
      <w:r>
        <w:rPr>
          <w:rFonts w:ascii="宋体" w:eastAsia="宋体" w:hAnsi="宋体" w:cs="宋体" w:hint="eastAsia"/>
          <w:color w:val="393939"/>
          <w:sz w:val="21"/>
          <w:szCs w:val="21"/>
          <w:shd w:val="clear" w:color="auto" w:fill="FFFFFF"/>
        </w:rPr>
        <w:lastRenderedPageBreak/>
        <w:t>(</w:t>
      </w:r>
      <w:proofErr w:type="spellStart"/>
      <w:r>
        <w:rPr>
          <w:rFonts w:ascii="宋体" w:eastAsia="宋体" w:hAnsi="宋体" w:cs="宋体" w:hint="eastAsia"/>
          <w:color w:val="393939"/>
          <w:sz w:val="21"/>
          <w:szCs w:val="21"/>
          <w:shd w:val="clear" w:color="auto" w:fill="FFFFFF"/>
        </w:rPr>
        <w:t>zfcg.czt.fujian.gov.cn</w:t>
      </w:r>
      <w:proofErr w:type="spellEnd"/>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免费申请账号在福建省政府采</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购网上公开信息系统按项目下载招标文件</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请根据项目所在地，登录对应的</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省本级</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市级</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区县</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）福建省政府采</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购网上公开信息系</w:t>
      </w:r>
      <w:r>
        <w:rPr>
          <w:rFonts w:ascii="宋体" w:eastAsia="宋体" w:hAnsi="宋体" w:cs="宋体" w:hint="eastAsia"/>
          <w:color w:val="393939"/>
          <w:sz w:val="21"/>
          <w:szCs w:val="21"/>
          <w:shd w:val="clear" w:color="auto" w:fill="FFFFFF"/>
        </w:rPr>
        <w:t>统操作</w:t>
      </w:r>
      <w:r>
        <w:rPr>
          <w:rFonts w:ascii="宋体" w:eastAsia="宋体" w:hAnsi="宋体" w:cs="宋体" w:hint="eastAsia"/>
          <w:color w:val="393939"/>
          <w:sz w:val="21"/>
          <w:szCs w:val="21"/>
          <w:shd w:val="clear" w:color="auto" w:fill="FFFFFF"/>
        </w:rPr>
        <w:t>)</w:t>
      </w:r>
      <w:r>
        <w:rPr>
          <w:rFonts w:ascii="宋体" w:eastAsia="宋体" w:hAnsi="宋体" w:cs="宋体" w:hint="eastAsia"/>
          <w:color w:val="393939"/>
          <w:sz w:val="21"/>
          <w:szCs w:val="21"/>
          <w:shd w:val="clear" w:color="auto" w:fill="FFFFFF"/>
        </w:rPr>
        <w:t>，否则投标将被拒绝。</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方式：在线获</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取</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售价：免费</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五、提交投标文件截止时间、开标时间和地点</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2021-01-19 09:30</w:t>
      </w:r>
      <w:r>
        <w:rPr>
          <w:rFonts w:ascii="宋体" w:eastAsia="宋体" w:hAnsi="宋体" w:cs="宋体" w:hint="eastAsia"/>
          <w:color w:val="393939"/>
          <w:sz w:val="21"/>
          <w:szCs w:val="21"/>
          <w:shd w:val="clear" w:color="auto" w:fill="FFFFFF"/>
        </w:rPr>
        <w:t>（北京时间）（自招标文件开始发出之日起至投标人提交投标文件截止之日</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止，不得少于</w:t>
      </w:r>
      <w:r>
        <w:rPr>
          <w:rFonts w:ascii="宋体" w:eastAsia="宋体" w:hAnsi="宋体" w:cs="宋体" w:hint="eastAsia"/>
          <w:color w:val="393939"/>
          <w:sz w:val="21"/>
          <w:szCs w:val="21"/>
          <w:shd w:val="clear" w:color="auto" w:fill="FFFFFF"/>
        </w:rPr>
        <w:t>20</w:t>
      </w:r>
      <w:r>
        <w:rPr>
          <w:rFonts w:ascii="宋体" w:eastAsia="宋体" w:hAnsi="宋体" w:cs="宋体" w:hint="eastAsia"/>
          <w:color w:val="393939"/>
          <w:sz w:val="21"/>
          <w:szCs w:val="21"/>
          <w:shd w:val="clear" w:color="auto" w:fill="FFFFFF"/>
        </w:rPr>
        <w:t>日）</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地点：</w:t>
      </w:r>
      <w:r>
        <w:rPr>
          <w:rFonts w:ascii="宋体" w:eastAsia="宋体" w:hAnsi="宋体" w:cs="宋体" w:hint="eastAsia"/>
          <w:color w:val="393939"/>
          <w:sz w:val="21"/>
          <w:szCs w:val="21"/>
          <w:shd w:val="clear" w:color="auto" w:fill="FFFFFF"/>
          <w:lang/>
        </w:rPr>
        <w:t>福州市鼓楼区西洪路</w:t>
      </w:r>
      <w:r>
        <w:rPr>
          <w:rFonts w:ascii="宋体" w:eastAsia="宋体" w:hAnsi="宋体" w:cs="宋体" w:hint="eastAsia"/>
          <w:color w:val="393939"/>
          <w:sz w:val="21"/>
          <w:szCs w:val="21"/>
          <w:shd w:val="clear" w:color="auto" w:fill="FFFFFF"/>
          <w:lang/>
        </w:rPr>
        <w:t>528</w:t>
      </w:r>
      <w:r>
        <w:rPr>
          <w:rFonts w:ascii="宋体" w:eastAsia="宋体" w:hAnsi="宋体" w:cs="宋体" w:hint="eastAsia"/>
          <w:color w:val="393939"/>
          <w:sz w:val="21"/>
          <w:szCs w:val="21"/>
          <w:shd w:val="clear" w:color="auto" w:fill="FFFFFF"/>
          <w:lang/>
        </w:rPr>
        <w:t>号</w:t>
      </w:r>
      <w:r>
        <w:rPr>
          <w:rFonts w:ascii="宋体" w:eastAsia="宋体" w:hAnsi="宋体" w:cs="宋体" w:hint="eastAsia"/>
          <w:color w:val="393939"/>
          <w:sz w:val="21"/>
          <w:szCs w:val="21"/>
          <w:shd w:val="clear" w:color="auto" w:fill="FFFFFF"/>
          <w:lang/>
        </w:rPr>
        <w:t>16</w:t>
      </w:r>
      <w:r>
        <w:rPr>
          <w:rFonts w:ascii="宋体" w:eastAsia="宋体" w:hAnsi="宋体" w:cs="宋体" w:hint="eastAsia"/>
          <w:color w:val="393939"/>
          <w:sz w:val="21"/>
          <w:szCs w:val="21"/>
          <w:shd w:val="clear" w:color="auto" w:fill="FFFFFF"/>
          <w:lang/>
        </w:rPr>
        <w:t>号楼</w:t>
      </w:r>
      <w:r>
        <w:rPr>
          <w:rFonts w:ascii="宋体" w:eastAsia="宋体" w:hAnsi="宋体" w:cs="宋体" w:hint="eastAsia"/>
          <w:color w:val="393939"/>
          <w:sz w:val="21"/>
          <w:szCs w:val="21"/>
          <w:shd w:val="clear" w:color="auto" w:fill="FFFFFF"/>
          <w:lang/>
        </w:rPr>
        <w:t>2</w:t>
      </w:r>
      <w:r>
        <w:rPr>
          <w:rFonts w:ascii="宋体" w:eastAsia="宋体" w:hAnsi="宋体" w:cs="宋体" w:hint="eastAsia"/>
          <w:color w:val="393939"/>
          <w:sz w:val="21"/>
          <w:szCs w:val="21"/>
          <w:shd w:val="clear" w:color="auto" w:fill="FFFFFF"/>
          <w:lang/>
        </w:rPr>
        <w:t>楼</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六、公告期限</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自本公告发布之日起</w:t>
      </w:r>
      <w:r>
        <w:rPr>
          <w:rFonts w:ascii="宋体" w:eastAsia="宋体" w:hAnsi="宋体" w:cs="宋体" w:hint="eastAsia"/>
          <w:color w:val="393939"/>
          <w:sz w:val="21"/>
          <w:szCs w:val="21"/>
          <w:shd w:val="clear" w:color="auto" w:fill="FFFFFF"/>
        </w:rPr>
        <w:t>5</w:t>
      </w:r>
      <w:r>
        <w:rPr>
          <w:rFonts w:ascii="宋体" w:eastAsia="宋体" w:hAnsi="宋体" w:cs="宋体" w:hint="eastAsia"/>
          <w:color w:val="393939"/>
          <w:sz w:val="21"/>
          <w:szCs w:val="21"/>
          <w:shd w:val="clear" w:color="auto" w:fill="FFFFFF"/>
        </w:rPr>
        <w:t>个工作日。</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七、其他补充事宜</w:t>
      </w:r>
      <w:r>
        <w:rPr>
          <w:rFonts w:ascii="宋体" w:eastAsia="宋体" w:hAnsi="宋体" w:cs="宋体" w:hint="eastAsia"/>
          <w:color w:val="393939"/>
          <w:sz w:val="21"/>
          <w:szCs w:val="21"/>
          <w:shd w:val="clear" w:color="auto" w:fill="FFFFFF"/>
        </w:rPr>
        <w:br/>
        <w:t>/</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八、对本次招标提出询问，请按以下方式联系。</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1.</w:t>
      </w:r>
      <w:r>
        <w:rPr>
          <w:rFonts w:ascii="宋体" w:eastAsia="宋体" w:hAnsi="宋体" w:cs="宋体" w:hint="eastAsia"/>
          <w:color w:val="393939"/>
          <w:sz w:val="21"/>
          <w:szCs w:val="21"/>
          <w:shd w:val="clear" w:color="auto" w:fill="FFFFFF"/>
        </w:rPr>
        <w:t>采购人信息</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名</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称：福建省福州神经精神病防治院</w:t>
      </w:r>
      <w:r>
        <w:rPr>
          <w:rFonts w:ascii="宋体" w:eastAsia="宋体" w:hAnsi="宋体" w:cs="宋体" w:hint="eastAsia"/>
          <w:color w:val="393939"/>
          <w:sz w:val="21"/>
          <w:szCs w:val="21"/>
          <w:shd w:val="clear" w:color="auto" w:fill="FFFFFF"/>
        </w:rPr>
        <w:t>  </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地</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址：福州南二环路</w:t>
      </w:r>
      <w:r>
        <w:rPr>
          <w:rFonts w:ascii="宋体" w:eastAsia="宋体" w:hAnsi="宋体" w:cs="宋体" w:hint="eastAsia"/>
          <w:color w:val="393939"/>
          <w:sz w:val="21"/>
          <w:szCs w:val="21"/>
          <w:shd w:val="clear" w:color="auto" w:fill="FFFFFF"/>
        </w:rPr>
        <w:t>451</w:t>
      </w:r>
      <w:r>
        <w:rPr>
          <w:rFonts w:ascii="宋体" w:eastAsia="宋体" w:hAnsi="宋体" w:cs="宋体" w:hint="eastAsia"/>
          <w:color w:val="393939"/>
          <w:sz w:val="21"/>
          <w:szCs w:val="21"/>
          <w:shd w:val="clear" w:color="auto" w:fill="FFFFFF"/>
        </w:rPr>
        <w:t>号</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联系方式：</w:t>
      </w:r>
      <w:r>
        <w:rPr>
          <w:rFonts w:ascii="宋体" w:eastAsia="宋体" w:hAnsi="宋体" w:cs="宋体" w:hint="eastAsia"/>
          <w:color w:val="393939"/>
          <w:sz w:val="21"/>
          <w:szCs w:val="21"/>
          <w:shd w:val="clear" w:color="auto" w:fill="FFFFFF"/>
        </w:rPr>
        <w:t>0591-83516</w:t>
      </w:r>
      <w:r>
        <w:rPr>
          <w:rFonts w:ascii="宋体" w:eastAsia="宋体" w:hAnsi="宋体" w:cs="宋体" w:hint="eastAsia"/>
          <w:color w:val="393939"/>
          <w:sz w:val="21"/>
          <w:szCs w:val="21"/>
          <w:shd w:val="clear" w:color="auto" w:fill="FFFFFF"/>
        </w:rPr>
        <w:t>297</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2.</w:t>
      </w:r>
      <w:r>
        <w:rPr>
          <w:rFonts w:ascii="宋体" w:eastAsia="宋体" w:hAnsi="宋体" w:cs="宋体" w:hint="eastAsia"/>
          <w:color w:val="393939"/>
          <w:sz w:val="21"/>
          <w:szCs w:val="21"/>
          <w:shd w:val="clear" w:color="auto" w:fill="FFFFFF"/>
        </w:rPr>
        <w:t>采购代理机构信息（如有）</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名</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称：福建东恒招标代理有限公司</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地　　址：福州市鼓楼区西洪路</w:t>
      </w:r>
      <w:r>
        <w:rPr>
          <w:rFonts w:ascii="宋体" w:eastAsia="宋体" w:hAnsi="宋体" w:cs="宋体" w:hint="eastAsia"/>
          <w:color w:val="393939"/>
          <w:sz w:val="21"/>
          <w:szCs w:val="21"/>
          <w:shd w:val="clear" w:color="auto" w:fill="FFFFFF"/>
        </w:rPr>
        <w:t>528</w:t>
      </w:r>
      <w:r>
        <w:rPr>
          <w:rFonts w:ascii="宋体" w:eastAsia="宋体" w:hAnsi="宋体" w:cs="宋体" w:hint="eastAsia"/>
          <w:color w:val="393939"/>
          <w:sz w:val="21"/>
          <w:szCs w:val="21"/>
          <w:shd w:val="clear" w:color="auto" w:fill="FFFFFF"/>
        </w:rPr>
        <w:t>号</w:t>
      </w:r>
      <w:r>
        <w:rPr>
          <w:rFonts w:ascii="宋体" w:eastAsia="宋体" w:hAnsi="宋体" w:cs="宋体" w:hint="eastAsia"/>
          <w:color w:val="393939"/>
          <w:sz w:val="21"/>
          <w:szCs w:val="21"/>
          <w:shd w:val="clear" w:color="auto" w:fill="FFFFFF"/>
        </w:rPr>
        <w:t>16</w:t>
      </w:r>
      <w:r>
        <w:rPr>
          <w:rFonts w:ascii="宋体" w:eastAsia="宋体" w:hAnsi="宋体" w:cs="宋体" w:hint="eastAsia"/>
          <w:color w:val="393939"/>
          <w:sz w:val="21"/>
          <w:szCs w:val="21"/>
          <w:shd w:val="clear" w:color="auto" w:fill="FFFFFF"/>
        </w:rPr>
        <w:t>号楼</w:t>
      </w:r>
      <w:r>
        <w:rPr>
          <w:rFonts w:ascii="宋体" w:eastAsia="宋体" w:hAnsi="宋体" w:cs="宋体" w:hint="eastAsia"/>
          <w:color w:val="393939"/>
          <w:sz w:val="21"/>
          <w:szCs w:val="21"/>
          <w:shd w:val="clear" w:color="auto" w:fill="FFFFFF"/>
        </w:rPr>
        <w:t>2</w:t>
      </w:r>
      <w:r>
        <w:rPr>
          <w:rFonts w:ascii="宋体" w:eastAsia="宋体" w:hAnsi="宋体" w:cs="宋体" w:hint="eastAsia"/>
          <w:color w:val="393939"/>
          <w:sz w:val="21"/>
          <w:szCs w:val="21"/>
          <w:shd w:val="clear" w:color="auto" w:fill="FFFFFF"/>
        </w:rPr>
        <w:t>楼</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联系方式：</w:t>
      </w:r>
      <w:r>
        <w:rPr>
          <w:rFonts w:ascii="宋体" w:eastAsia="宋体" w:hAnsi="宋体" w:cs="宋体" w:hint="eastAsia"/>
          <w:color w:val="393939"/>
          <w:sz w:val="21"/>
          <w:szCs w:val="21"/>
          <w:shd w:val="clear" w:color="auto" w:fill="FFFFFF"/>
        </w:rPr>
        <w:t>0591-83720800</w:t>
      </w:r>
    </w:p>
    <w:p w:rsidR="001F0FAD" w:rsidRDefault="00D93602">
      <w:pPr>
        <w:pStyle w:val="a3"/>
        <w:widowControl/>
        <w:shd w:val="clear" w:color="auto" w:fill="FFFFFF"/>
        <w:spacing w:beforeAutospacing="0" w:afterAutospacing="0"/>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3.</w:t>
      </w:r>
      <w:r>
        <w:rPr>
          <w:rFonts w:ascii="宋体" w:eastAsia="宋体" w:hAnsi="宋体" w:cs="宋体" w:hint="eastAsia"/>
          <w:color w:val="393939"/>
          <w:sz w:val="21"/>
          <w:szCs w:val="21"/>
          <w:shd w:val="clear" w:color="auto" w:fill="FFFFFF"/>
        </w:rPr>
        <w:t>项目联系方式</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项目联系人：李煌</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 xml:space="preserve">电　　</w:t>
      </w:r>
      <w:r>
        <w:rPr>
          <w:rFonts w:ascii="宋体" w:eastAsia="宋体" w:hAnsi="宋体" w:cs="宋体" w:hint="eastAsia"/>
          <w:color w:val="393939"/>
          <w:sz w:val="21"/>
          <w:szCs w:val="21"/>
          <w:shd w:val="clear" w:color="auto" w:fill="FFFFFF"/>
        </w:rPr>
        <w:t xml:space="preserve"> </w:t>
      </w:r>
      <w:r>
        <w:rPr>
          <w:rFonts w:ascii="宋体" w:eastAsia="宋体" w:hAnsi="宋体" w:cs="宋体" w:hint="eastAsia"/>
          <w:color w:val="393939"/>
          <w:sz w:val="21"/>
          <w:szCs w:val="21"/>
          <w:shd w:val="clear" w:color="auto" w:fill="FFFFFF"/>
        </w:rPr>
        <w:t>话：</w:t>
      </w:r>
      <w:r>
        <w:rPr>
          <w:rFonts w:ascii="宋体" w:eastAsia="宋体" w:hAnsi="宋体" w:cs="宋体" w:hint="eastAsia"/>
          <w:color w:val="393939"/>
          <w:sz w:val="21"/>
          <w:szCs w:val="21"/>
          <w:shd w:val="clear" w:color="auto" w:fill="FFFFFF"/>
        </w:rPr>
        <w:t>0591-83720800</w:t>
      </w:r>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网址：</w:t>
      </w:r>
      <w:r>
        <w:rPr>
          <w:rFonts w:ascii="宋体" w:eastAsia="宋体" w:hAnsi="宋体" w:cs="宋体" w:hint="eastAsia"/>
          <w:color w:val="393939"/>
          <w:sz w:val="21"/>
          <w:szCs w:val="21"/>
          <w:shd w:val="clear" w:color="auto" w:fill="FFFFFF"/>
        </w:rPr>
        <w:t xml:space="preserve"> </w:t>
      </w:r>
      <w:proofErr w:type="spellStart"/>
      <w:r>
        <w:rPr>
          <w:rFonts w:ascii="宋体" w:eastAsia="宋体" w:hAnsi="宋体" w:cs="宋体" w:hint="eastAsia"/>
          <w:color w:val="393939"/>
          <w:sz w:val="21"/>
          <w:szCs w:val="21"/>
          <w:shd w:val="clear" w:color="auto" w:fill="FFFFFF"/>
        </w:rPr>
        <w:t>zfcg.czt.fujian.gov.cn</w:t>
      </w:r>
      <w:proofErr w:type="spellEnd"/>
      <w:r>
        <w:rPr>
          <w:rFonts w:ascii="宋体" w:eastAsia="宋体" w:hAnsi="宋体" w:cs="宋体" w:hint="eastAsia"/>
          <w:color w:val="393939"/>
          <w:sz w:val="21"/>
          <w:szCs w:val="21"/>
          <w:shd w:val="clear" w:color="auto" w:fill="FFFFFF"/>
        </w:rPr>
        <w:br/>
      </w:r>
      <w:r>
        <w:rPr>
          <w:rFonts w:ascii="宋体" w:eastAsia="宋体" w:hAnsi="宋体" w:cs="宋体" w:hint="eastAsia"/>
          <w:color w:val="393939"/>
          <w:sz w:val="21"/>
          <w:szCs w:val="21"/>
          <w:shd w:val="clear" w:color="auto" w:fill="FFFFFF"/>
        </w:rPr>
        <w:t>开户名：福建东恒招标代理有限公司</w:t>
      </w:r>
    </w:p>
    <w:p w:rsidR="001F0FAD" w:rsidRDefault="001F0FAD">
      <w:pPr>
        <w:pStyle w:val="a3"/>
        <w:widowControl/>
        <w:shd w:val="clear" w:color="auto" w:fill="FFFFFF"/>
        <w:spacing w:beforeAutospacing="0" w:afterAutospacing="0"/>
        <w:rPr>
          <w:rFonts w:ascii="宋体" w:eastAsia="宋体" w:hAnsi="宋体" w:cs="宋体"/>
          <w:color w:val="393939"/>
          <w:sz w:val="21"/>
          <w:szCs w:val="21"/>
        </w:rPr>
      </w:pPr>
    </w:p>
    <w:p w:rsidR="001F0FAD" w:rsidRDefault="001F0FAD">
      <w:pPr>
        <w:pStyle w:val="a3"/>
        <w:widowControl/>
        <w:shd w:val="clear" w:color="auto" w:fill="FFFFFF"/>
        <w:spacing w:beforeAutospacing="0" w:afterAutospacing="0"/>
        <w:rPr>
          <w:rFonts w:ascii="宋体" w:eastAsia="宋体" w:hAnsi="宋体" w:cs="宋体"/>
          <w:color w:val="393939"/>
          <w:sz w:val="21"/>
          <w:szCs w:val="21"/>
        </w:rPr>
      </w:pPr>
    </w:p>
    <w:p w:rsidR="00D93602" w:rsidRDefault="00D93602">
      <w:pPr>
        <w:pStyle w:val="a3"/>
        <w:widowControl/>
        <w:shd w:val="clear" w:color="auto" w:fill="FFFFFF"/>
        <w:spacing w:beforeAutospacing="0" w:afterAutospacing="0"/>
        <w:ind w:firstLine="420"/>
        <w:jc w:val="right"/>
        <w:rPr>
          <w:rFonts w:ascii="宋体" w:eastAsia="宋体" w:hAnsi="宋体" w:cs="宋体" w:hint="eastAsia"/>
          <w:color w:val="393939"/>
          <w:sz w:val="21"/>
          <w:szCs w:val="21"/>
          <w:shd w:val="clear" w:color="auto" w:fill="FFFFFF"/>
        </w:rPr>
      </w:pPr>
      <w:r>
        <w:rPr>
          <w:rFonts w:ascii="宋体" w:eastAsia="宋体" w:hAnsi="宋体" w:cs="宋体" w:hint="eastAsia"/>
          <w:color w:val="393939"/>
          <w:sz w:val="21"/>
          <w:szCs w:val="21"/>
          <w:shd w:val="clear" w:color="auto" w:fill="FFFFFF"/>
        </w:rPr>
        <w:t>                                                              </w:t>
      </w:r>
    </w:p>
    <w:p w:rsidR="00D93602" w:rsidRDefault="00D93602">
      <w:pPr>
        <w:pStyle w:val="a3"/>
        <w:widowControl/>
        <w:shd w:val="clear" w:color="auto" w:fill="FFFFFF"/>
        <w:spacing w:beforeAutospacing="0" w:afterAutospacing="0"/>
        <w:ind w:firstLine="420"/>
        <w:jc w:val="right"/>
        <w:rPr>
          <w:rFonts w:ascii="宋体" w:eastAsia="宋体" w:hAnsi="宋体" w:cs="宋体" w:hint="eastAsia"/>
          <w:color w:val="393939"/>
          <w:sz w:val="21"/>
          <w:szCs w:val="21"/>
          <w:shd w:val="clear" w:color="auto" w:fill="FFFFFF"/>
        </w:rPr>
      </w:pPr>
    </w:p>
    <w:p w:rsidR="00D93602" w:rsidRDefault="00D93602" w:rsidP="00D93602">
      <w:pPr>
        <w:pStyle w:val="a3"/>
        <w:widowControl/>
        <w:shd w:val="clear" w:color="auto" w:fill="FFFFFF"/>
        <w:wordWrap w:val="0"/>
        <w:spacing w:beforeAutospacing="0" w:afterAutospacing="0"/>
        <w:ind w:firstLine="420"/>
        <w:jc w:val="right"/>
        <w:rPr>
          <w:rFonts w:ascii="宋体" w:eastAsia="宋体" w:hAnsi="宋体" w:cs="宋体" w:hint="eastAsia"/>
          <w:color w:val="393939"/>
          <w:sz w:val="21"/>
          <w:szCs w:val="21"/>
          <w:shd w:val="clear" w:color="auto" w:fill="FFFFFF"/>
        </w:rPr>
      </w:pPr>
      <w:r>
        <w:rPr>
          <w:rFonts w:ascii="宋体" w:eastAsia="宋体" w:hAnsi="宋体" w:cs="宋体" w:hint="eastAsia"/>
          <w:color w:val="393939"/>
          <w:sz w:val="21"/>
          <w:szCs w:val="21"/>
          <w:shd w:val="clear" w:color="auto" w:fill="FFFFFF"/>
        </w:rPr>
        <w:t xml:space="preserve">    福建东恒招标代理有限公司</w:t>
      </w:r>
    </w:p>
    <w:p w:rsidR="001F0FAD" w:rsidRDefault="00D93602">
      <w:pPr>
        <w:pStyle w:val="a3"/>
        <w:widowControl/>
        <w:shd w:val="clear" w:color="auto" w:fill="FFFFFF"/>
        <w:spacing w:beforeAutospacing="0" w:afterAutospacing="0"/>
        <w:ind w:firstLine="420"/>
        <w:jc w:val="right"/>
        <w:rPr>
          <w:rFonts w:ascii="宋体" w:eastAsia="宋体" w:hAnsi="宋体" w:cs="宋体"/>
          <w:color w:val="393939"/>
          <w:sz w:val="21"/>
          <w:szCs w:val="21"/>
        </w:rPr>
      </w:pPr>
      <w:r>
        <w:rPr>
          <w:rFonts w:ascii="宋体" w:eastAsia="宋体" w:hAnsi="宋体" w:cs="宋体" w:hint="eastAsia"/>
          <w:color w:val="393939"/>
          <w:sz w:val="21"/>
          <w:szCs w:val="21"/>
          <w:shd w:val="clear" w:color="auto" w:fill="FFFFFF"/>
        </w:rPr>
        <w:t xml:space="preserve"> 2020-12-29</w:t>
      </w:r>
    </w:p>
    <w:p w:rsidR="001F0FAD" w:rsidRDefault="001F0FAD">
      <w:pPr>
        <w:rPr>
          <w:rFonts w:ascii="宋体" w:eastAsia="宋体" w:hAnsi="宋体" w:cs="宋体"/>
          <w:szCs w:val="21"/>
        </w:rPr>
      </w:pPr>
    </w:p>
    <w:sectPr w:rsidR="001F0FAD" w:rsidSect="001F0F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F0FAD"/>
    <w:rsid w:val="001F0FAD"/>
    <w:rsid w:val="00D93602"/>
    <w:rsid w:val="06EC3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F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F0FAD"/>
    <w:pPr>
      <w:spacing w:beforeAutospacing="1" w:afterAutospacing="1"/>
      <w:jc w:val="left"/>
    </w:pPr>
    <w:rPr>
      <w:rFonts w:cs="Times New Roman"/>
      <w:kern w:val="0"/>
      <w:sz w:val="24"/>
    </w:rPr>
  </w:style>
  <w:style w:type="character" w:styleId="a4">
    <w:name w:val="Strong"/>
    <w:basedOn w:val="a0"/>
    <w:qFormat/>
    <w:rsid w:val="001F0FAD"/>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2020-12-29T08:51:00Z</cp:lastPrinted>
  <dcterms:created xsi:type="dcterms:W3CDTF">2014-10-29T12:08:00Z</dcterms:created>
  <dcterms:modified xsi:type="dcterms:W3CDTF">2020-12-29T08:51:00Z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